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C4B" w:rsidRPr="00A24237" w:rsidRDefault="008662FF" w:rsidP="00A24237">
      <w:pPr>
        <w:numPr>
          <w:ilvl w:val="0"/>
          <w:numId w:val="12"/>
        </w:numPr>
        <w:jc w:val="both"/>
        <w:rPr>
          <w:b/>
        </w:rPr>
      </w:pPr>
      <w:bookmarkStart w:id="0" w:name="_GoBack"/>
      <w:bookmarkEnd w:id="0"/>
      <w:r w:rsidRPr="00A24237">
        <w:rPr>
          <w:b/>
        </w:rPr>
        <w:t>AMAÇ</w:t>
      </w:r>
    </w:p>
    <w:p w:rsidR="0096316B" w:rsidRPr="00A24237" w:rsidRDefault="0096316B" w:rsidP="00A24237">
      <w:pPr>
        <w:pStyle w:val="isselectedend"/>
        <w:ind w:firstLine="360"/>
        <w:jc w:val="both"/>
      </w:pPr>
      <w:r w:rsidRPr="00A24237">
        <w:t>Bu Politika, Süleyman Demirel Üniversitesi Entegre Yönetim Sistemi (EYS) kapsamında, Üniversite tarafından işlenen kişisel verilerin; ilgili mevzuata uygun olarak işlenmesi, korunması, saklanması ve işleme şartlarının ortadan kalkması hâlinde silinmesi, yok edilmesi veya anonim hâle getirilmesine ilişkin usul ve esasları belirlemek amacıyla hazırlanmıştır.</w:t>
      </w:r>
    </w:p>
    <w:p w:rsidR="0096316B" w:rsidRPr="00A24237" w:rsidRDefault="0096316B" w:rsidP="00A24237">
      <w:pPr>
        <w:pStyle w:val="NormalWeb"/>
        <w:jc w:val="both"/>
      </w:pPr>
      <w:r w:rsidRPr="00A24237">
        <w:t>Politikanın amacı; kişisel verilerin hukuka ve dürüstlük kurallarına uygun, doğru ve gerektiğinde güncel, belirli, açık ve meşru amaçlarla, işlendikleri amaçla bağlantılı, sınırlı ve ölçülü olarak işlenmesini ve gerekli süre kadar muhafaza edilmesini sağlamaktır.</w:t>
      </w:r>
    </w:p>
    <w:p w:rsidR="008662FF" w:rsidRPr="00A24237" w:rsidRDefault="0096316B" w:rsidP="00A24237">
      <w:pPr>
        <w:numPr>
          <w:ilvl w:val="0"/>
          <w:numId w:val="12"/>
        </w:numPr>
        <w:jc w:val="both"/>
        <w:rPr>
          <w:b/>
        </w:rPr>
      </w:pPr>
      <w:r w:rsidRPr="00A24237">
        <w:rPr>
          <w:b/>
        </w:rPr>
        <w:t xml:space="preserve"> </w:t>
      </w:r>
      <w:r w:rsidR="008662FF" w:rsidRPr="00A24237">
        <w:rPr>
          <w:b/>
        </w:rPr>
        <w:t>KAPSAM</w:t>
      </w:r>
    </w:p>
    <w:p w:rsidR="000E718F" w:rsidRPr="00A24237" w:rsidRDefault="000E718F" w:rsidP="00A24237">
      <w:pPr>
        <w:spacing w:before="100" w:beforeAutospacing="1" w:after="100" w:afterAutospacing="1"/>
        <w:ind w:firstLine="360"/>
        <w:jc w:val="both"/>
      </w:pPr>
      <w:r w:rsidRPr="00A24237">
        <w:t>Bu Politika;</w:t>
      </w:r>
    </w:p>
    <w:p w:rsidR="000E718F" w:rsidRPr="00A24237" w:rsidRDefault="000E718F" w:rsidP="00A24237">
      <w:pPr>
        <w:numPr>
          <w:ilvl w:val="0"/>
          <w:numId w:val="26"/>
        </w:numPr>
        <w:spacing w:before="100" w:beforeAutospacing="1" w:after="100" w:afterAutospacing="1"/>
        <w:jc w:val="both"/>
      </w:pPr>
      <w:r w:rsidRPr="00A24237">
        <w:t>Süleyman Demirel Üniversitesi bünyesindeki Daire Başkanlıkları,</w:t>
      </w:r>
    </w:p>
    <w:p w:rsidR="000E718F" w:rsidRPr="00A24237" w:rsidRDefault="000E718F" w:rsidP="00A24237">
      <w:pPr>
        <w:numPr>
          <w:ilvl w:val="0"/>
          <w:numId w:val="26"/>
        </w:numPr>
        <w:spacing w:before="100" w:beforeAutospacing="1" w:after="100" w:afterAutospacing="1"/>
        <w:jc w:val="both"/>
      </w:pPr>
      <w:r w:rsidRPr="00A24237">
        <w:t>Genel Sekreterlik,</w:t>
      </w:r>
    </w:p>
    <w:p w:rsidR="000E718F" w:rsidRPr="00A24237" w:rsidRDefault="000E718F" w:rsidP="00A24237">
      <w:pPr>
        <w:numPr>
          <w:ilvl w:val="0"/>
          <w:numId w:val="26"/>
        </w:numPr>
        <w:spacing w:before="100" w:beforeAutospacing="1" w:after="100" w:afterAutospacing="1"/>
        <w:jc w:val="both"/>
      </w:pPr>
      <w:r w:rsidRPr="00A24237">
        <w:t>Araştırma ve Uygulama Hastanesi Bilgi İşlem Birimi,</w:t>
      </w:r>
    </w:p>
    <w:p w:rsidR="000E718F" w:rsidRPr="00A24237" w:rsidRDefault="000E718F" w:rsidP="00A24237">
      <w:pPr>
        <w:numPr>
          <w:ilvl w:val="0"/>
          <w:numId w:val="26"/>
        </w:numPr>
        <w:spacing w:before="100" w:beforeAutospacing="1" w:after="100" w:afterAutospacing="1"/>
        <w:jc w:val="both"/>
      </w:pPr>
      <w:r w:rsidRPr="00A24237">
        <w:t>Üniversitenin kişisel veri işleme faaliyetlerinin yürütüldüğü diğer birimler,</w:t>
      </w:r>
    </w:p>
    <w:p w:rsidR="000E718F" w:rsidRPr="00A24237" w:rsidRDefault="000E718F" w:rsidP="00A24237">
      <w:pPr>
        <w:numPr>
          <w:ilvl w:val="0"/>
          <w:numId w:val="26"/>
        </w:numPr>
        <w:spacing w:before="100" w:beforeAutospacing="1" w:after="100" w:afterAutospacing="1"/>
        <w:jc w:val="both"/>
      </w:pPr>
      <w:r w:rsidRPr="00A24237">
        <w:t>Üniversite adına kişisel veri işleyen gerçek ve tüzel kişiler tarafından gerçekleştirilen kişisel veri işleme, saklama ve imha faaliyetlerini kapsar.</w:t>
      </w:r>
    </w:p>
    <w:p w:rsidR="008662FF" w:rsidRPr="00A24237" w:rsidRDefault="000E718F" w:rsidP="00A24237">
      <w:pPr>
        <w:spacing w:before="100" w:beforeAutospacing="1" w:after="100" w:afterAutospacing="1"/>
        <w:jc w:val="both"/>
      </w:pPr>
      <w:r w:rsidRPr="00A24237">
        <w:t>Politika; elektronik, fiziksel ve diğer kayıt ortamlarında işlenen tüm kişisel veriler ile özel nitelikli kişisel verilerin saklanması ve imhasına ilişkin faaliyetlerde uygulanır.</w:t>
      </w:r>
    </w:p>
    <w:p w:rsidR="008662FF" w:rsidRPr="00A24237" w:rsidRDefault="008662FF" w:rsidP="00A24237">
      <w:pPr>
        <w:numPr>
          <w:ilvl w:val="0"/>
          <w:numId w:val="12"/>
        </w:numPr>
        <w:jc w:val="both"/>
        <w:rPr>
          <w:b/>
        </w:rPr>
      </w:pPr>
      <w:r w:rsidRPr="00A24237">
        <w:rPr>
          <w:b/>
        </w:rPr>
        <w:t>SORUMLULUKLAR</w:t>
      </w:r>
    </w:p>
    <w:p w:rsidR="0096316B" w:rsidRPr="00A24237" w:rsidRDefault="0096316B" w:rsidP="00A24237">
      <w:pPr>
        <w:pStyle w:val="Balk3"/>
        <w:numPr>
          <w:ilvl w:val="1"/>
          <w:numId w:val="12"/>
        </w:numPr>
        <w:jc w:val="both"/>
        <w:rPr>
          <w:rFonts w:ascii="Times New Roman" w:hAnsi="Times New Roman" w:cs="Times New Roman"/>
          <w:b/>
          <w:color w:val="auto"/>
        </w:rPr>
      </w:pPr>
      <w:r w:rsidRPr="00A24237">
        <w:rPr>
          <w:rFonts w:ascii="Times New Roman" w:hAnsi="Times New Roman" w:cs="Times New Roman"/>
          <w:b/>
          <w:color w:val="auto"/>
        </w:rPr>
        <w:t xml:space="preserve"> Üst Yönetim</w:t>
      </w:r>
    </w:p>
    <w:p w:rsidR="0096316B" w:rsidRPr="00A24237" w:rsidRDefault="0096316B" w:rsidP="00A24237">
      <w:pPr>
        <w:numPr>
          <w:ilvl w:val="0"/>
          <w:numId w:val="39"/>
        </w:numPr>
        <w:spacing w:before="100" w:beforeAutospacing="1" w:after="100" w:afterAutospacing="1"/>
        <w:jc w:val="both"/>
      </w:pPr>
      <w:r w:rsidRPr="00A24237">
        <w:t>Kişisel verilerin korunmasına yönelik gerekli idari ve teknik tedbirlerin alınmasını,</w:t>
      </w:r>
    </w:p>
    <w:p w:rsidR="0096316B" w:rsidRPr="00A24237" w:rsidRDefault="0096316B" w:rsidP="00A24237">
      <w:pPr>
        <w:numPr>
          <w:ilvl w:val="0"/>
          <w:numId w:val="39"/>
        </w:numPr>
        <w:spacing w:before="100" w:beforeAutospacing="1" w:after="100" w:afterAutospacing="1"/>
        <w:jc w:val="both"/>
      </w:pPr>
      <w:r w:rsidRPr="00A24237">
        <w:t>EYS kapsamında kişisel verilerin korunmasına ilişkin politika ve prosedürlerin uygulanmasını,</w:t>
      </w:r>
    </w:p>
    <w:p w:rsidR="0096316B" w:rsidRPr="00A24237" w:rsidRDefault="0096316B" w:rsidP="00A24237">
      <w:pPr>
        <w:numPr>
          <w:ilvl w:val="0"/>
          <w:numId w:val="39"/>
        </w:numPr>
        <w:spacing w:before="100" w:beforeAutospacing="1" w:after="100" w:afterAutospacing="1"/>
        <w:jc w:val="both"/>
      </w:pPr>
      <w:r w:rsidRPr="00A24237">
        <w:t>Gerekli kaynakların sağlanmasını temin eder.</w:t>
      </w:r>
    </w:p>
    <w:p w:rsidR="0096316B" w:rsidRPr="00A24237" w:rsidRDefault="0096316B" w:rsidP="00A24237">
      <w:pPr>
        <w:pStyle w:val="Balk3"/>
        <w:numPr>
          <w:ilvl w:val="1"/>
          <w:numId w:val="12"/>
        </w:numPr>
        <w:jc w:val="both"/>
        <w:rPr>
          <w:rFonts w:ascii="Times New Roman" w:hAnsi="Times New Roman" w:cs="Times New Roman"/>
          <w:b/>
          <w:color w:val="auto"/>
        </w:rPr>
      </w:pPr>
      <w:r w:rsidRPr="00A24237">
        <w:rPr>
          <w:rFonts w:ascii="Times New Roman" w:hAnsi="Times New Roman" w:cs="Times New Roman"/>
          <w:b/>
          <w:color w:val="auto"/>
        </w:rPr>
        <w:t xml:space="preserve"> Birim Yöneticileri</w:t>
      </w:r>
    </w:p>
    <w:p w:rsidR="0096316B" w:rsidRPr="00A24237" w:rsidRDefault="0096316B" w:rsidP="00A24237">
      <w:pPr>
        <w:numPr>
          <w:ilvl w:val="0"/>
          <w:numId w:val="40"/>
        </w:numPr>
        <w:spacing w:before="100" w:beforeAutospacing="1" w:after="100" w:afterAutospacing="1"/>
        <w:jc w:val="both"/>
      </w:pPr>
      <w:r w:rsidRPr="00A24237">
        <w:t>Sorumlu oldukları süreçlerde kişisel verilerin mevzuata ve Üniversite düzenlemelerine uygun işlenmesini,</w:t>
      </w:r>
    </w:p>
    <w:p w:rsidR="0096316B" w:rsidRPr="00A24237" w:rsidRDefault="0096316B" w:rsidP="00A24237">
      <w:pPr>
        <w:numPr>
          <w:ilvl w:val="0"/>
          <w:numId w:val="40"/>
        </w:numPr>
        <w:spacing w:before="100" w:beforeAutospacing="1" w:after="100" w:afterAutospacing="1"/>
        <w:jc w:val="both"/>
      </w:pPr>
      <w:r w:rsidRPr="00A24237">
        <w:t>Kişisel Verileri İşleme Envanterinin güncel tutulmasını,</w:t>
      </w:r>
    </w:p>
    <w:p w:rsidR="0096316B" w:rsidRPr="00A24237" w:rsidRDefault="0096316B" w:rsidP="00A24237">
      <w:pPr>
        <w:numPr>
          <w:ilvl w:val="0"/>
          <w:numId w:val="40"/>
        </w:numPr>
        <w:spacing w:before="100" w:beforeAutospacing="1" w:after="100" w:afterAutospacing="1"/>
        <w:jc w:val="both"/>
      </w:pPr>
      <w:r w:rsidRPr="00A24237">
        <w:t>Personelin görevleri kapsamında erişebileceği kişisel verilerin yetki ve sorumluluklarının belirlenmesini,</w:t>
      </w:r>
    </w:p>
    <w:p w:rsidR="0096316B" w:rsidRPr="00A24237" w:rsidRDefault="0096316B" w:rsidP="00A24237">
      <w:pPr>
        <w:numPr>
          <w:ilvl w:val="0"/>
          <w:numId w:val="40"/>
        </w:numPr>
        <w:spacing w:before="100" w:beforeAutospacing="1" w:after="100" w:afterAutospacing="1"/>
        <w:jc w:val="both"/>
      </w:pPr>
      <w:r w:rsidRPr="00A24237">
        <w:t>Saklama süreleri sona eren ve işlenmesini gerektiren hukuki şartları ortadan kalkan kişisel verilerin ilgili imha süreçlerine aktarılmasını sağlar.</w:t>
      </w:r>
    </w:p>
    <w:p w:rsidR="0096316B" w:rsidRPr="00A24237" w:rsidRDefault="0096316B" w:rsidP="00A24237">
      <w:pPr>
        <w:pStyle w:val="Balk3"/>
        <w:numPr>
          <w:ilvl w:val="1"/>
          <w:numId w:val="12"/>
        </w:numPr>
        <w:jc w:val="both"/>
        <w:rPr>
          <w:rFonts w:ascii="Times New Roman" w:hAnsi="Times New Roman" w:cs="Times New Roman"/>
          <w:b/>
          <w:color w:val="auto"/>
        </w:rPr>
      </w:pPr>
      <w:r w:rsidRPr="00A24237">
        <w:rPr>
          <w:rFonts w:ascii="Times New Roman" w:hAnsi="Times New Roman" w:cs="Times New Roman"/>
          <w:b/>
          <w:color w:val="auto"/>
        </w:rPr>
        <w:t xml:space="preserve"> Bilgi İşlem Daire Başkanlığı</w:t>
      </w:r>
    </w:p>
    <w:p w:rsidR="0096316B" w:rsidRPr="00A24237" w:rsidRDefault="0096316B" w:rsidP="00A24237">
      <w:pPr>
        <w:numPr>
          <w:ilvl w:val="0"/>
          <w:numId w:val="41"/>
        </w:numPr>
        <w:spacing w:before="100" w:beforeAutospacing="1" w:after="100" w:afterAutospacing="1"/>
        <w:jc w:val="both"/>
      </w:pPr>
      <w:r w:rsidRPr="00A24237">
        <w:t>Elektronik ortamlarda bulunan kişisel verilerin güvenliğinin sağlanmasına yönelik teknik tedbirlerin uygulanmasını,</w:t>
      </w:r>
    </w:p>
    <w:p w:rsidR="0096316B" w:rsidRPr="00A24237" w:rsidRDefault="0096316B" w:rsidP="00A24237">
      <w:pPr>
        <w:numPr>
          <w:ilvl w:val="0"/>
          <w:numId w:val="41"/>
        </w:numPr>
        <w:spacing w:before="100" w:beforeAutospacing="1" w:after="100" w:afterAutospacing="1"/>
        <w:jc w:val="both"/>
      </w:pPr>
      <w:r w:rsidRPr="00A24237">
        <w:t>Kullanıcı erişim yetkilerinin yönetilmesini,</w:t>
      </w:r>
    </w:p>
    <w:p w:rsidR="0096316B" w:rsidRPr="00A24237" w:rsidRDefault="0096316B" w:rsidP="00A24237">
      <w:pPr>
        <w:numPr>
          <w:ilvl w:val="0"/>
          <w:numId w:val="41"/>
        </w:numPr>
        <w:spacing w:before="100" w:beforeAutospacing="1" w:after="100" w:afterAutospacing="1"/>
        <w:jc w:val="both"/>
      </w:pPr>
      <w:r w:rsidRPr="00A24237">
        <w:t>Erişim ve işlem kayıtlarının mevzuat ve Üniversite düzenlemelerine uygun şekilde tutulmasını,</w:t>
      </w:r>
    </w:p>
    <w:p w:rsidR="0096316B" w:rsidRPr="00A24237" w:rsidRDefault="0096316B" w:rsidP="00A24237">
      <w:pPr>
        <w:numPr>
          <w:ilvl w:val="0"/>
          <w:numId w:val="41"/>
        </w:numPr>
        <w:spacing w:before="100" w:beforeAutospacing="1" w:after="100" w:afterAutospacing="1"/>
        <w:jc w:val="both"/>
      </w:pPr>
      <w:r w:rsidRPr="00A24237">
        <w:t>Bilgi sistemlerinde güvenlik güncellemeleri, yedekleme, erişim kontrolü ve benzeri teknik güvenlik faaliyetlerinin yürütülmesini,</w:t>
      </w:r>
    </w:p>
    <w:p w:rsidR="0096316B" w:rsidRPr="00A24237" w:rsidRDefault="0096316B" w:rsidP="00A24237">
      <w:pPr>
        <w:numPr>
          <w:ilvl w:val="0"/>
          <w:numId w:val="41"/>
        </w:numPr>
        <w:spacing w:before="100" w:beforeAutospacing="1" w:after="100" w:afterAutospacing="1"/>
        <w:jc w:val="both"/>
      </w:pPr>
      <w:r w:rsidRPr="00A24237">
        <w:t>Teknik imha işlemlerinin uygulanmasını veya uygulanmasını desteklemeyi sağlar.</w:t>
      </w:r>
    </w:p>
    <w:p w:rsidR="0096316B" w:rsidRPr="00A24237" w:rsidRDefault="0096316B" w:rsidP="00A24237">
      <w:pPr>
        <w:pStyle w:val="Balk3"/>
        <w:numPr>
          <w:ilvl w:val="1"/>
          <w:numId w:val="12"/>
        </w:numPr>
        <w:jc w:val="both"/>
        <w:rPr>
          <w:rFonts w:ascii="Times New Roman" w:hAnsi="Times New Roman" w:cs="Times New Roman"/>
          <w:b/>
          <w:color w:val="auto"/>
        </w:rPr>
      </w:pPr>
      <w:r w:rsidRPr="00A24237">
        <w:rPr>
          <w:rFonts w:ascii="Times New Roman" w:hAnsi="Times New Roman" w:cs="Times New Roman"/>
          <w:b/>
          <w:color w:val="auto"/>
        </w:rPr>
        <w:t xml:space="preserve"> Tüm Çalışanlar</w:t>
      </w:r>
    </w:p>
    <w:p w:rsidR="0096316B" w:rsidRPr="00A24237" w:rsidRDefault="0096316B" w:rsidP="00A24237">
      <w:pPr>
        <w:numPr>
          <w:ilvl w:val="0"/>
          <w:numId w:val="42"/>
        </w:numPr>
        <w:spacing w:before="100" w:beforeAutospacing="1" w:after="100" w:afterAutospacing="1"/>
        <w:jc w:val="both"/>
      </w:pPr>
      <w:r w:rsidRPr="00A24237">
        <w:t>Görevleri kapsamında eriştikleri kişisel verileri yalnızca yetkileri ve görevleri doğrultusunda kullanmak,</w:t>
      </w:r>
    </w:p>
    <w:p w:rsidR="0096316B" w:rsidRPr="00A24237" w:rsidRDefault="0096316B" w:rsidP="00A24237">
      <w:pPr>
        <w:numPr>
          <w:ilvl w:val="0"/>
          <w:numId w:val="42"/>
        </w:numPr>
        <w:spacing w:before="100" w:beforeAutospacing="1" w:after="100" w:afterAutospacing="1"/>
        <w:jc w:val="both"/>
      </w:pPr>
      <w:r w:rsidRPr="00A24237">
        <w:t>Kişisel verilerin gizliliğini korumak,</w:t>
      </w:r>
    </w:p>
    <w:p w:rsidR="0096316B" w:rsidRPr="00A24237" w:rsidRDefault="0096316B" w:rsidP="00A24237">
      <w:pPr>
        <w:numPr>
          <w:ilvl w:val="0"/>
          <w:numId w:val="42"/>
        </w:numPr>
        <w:spacing w:before="100" w:beforeAutospacing="1" w:after="100" w:afterAutospacing="1"/>
        <w:jc w:val="both"/>
      </w:pPr>
      <w:r w:rsidRPr="00A24237">
        <w:t>Kişisel verileri yetkisiz kişilerle paylaşmamak,</w:t>
      </w:r>
    </w:p>
    <w:p w:rsidR="0096316B" w:rsidRPr="00A24237" w:rsidRDefault="0096316B" w:rsidP="00A24237">
      <w:pPr>
        <w:numPr>
          <w:ilvl w:val="0"/>
          <w:numId w:val="42"/>
        </w:numPr>
        <w:spacing w:before="100" w:beforeAutospacing="1" w:after="100" w:afterAutospacing="1"/>
        <w:jc w:val="both"/>
      </w:pPr>
      <w:r w:rsidRPr="00A24237">
        <w:t>Kişisel verilerin güvenliğini tehlikeye sokabilecek işlemlerden kaçınmak,</w:t>
      </w:r>
    </w:p>
    <w:p w:rsidR="0096316B" w:rsidRPr="00A24237" w:rsidRDefault="0096316B" w:rsidP="00A24237">
      <w:pPr>
        <w:numPr>
          <w:ilvl w:val="0"/>
          <w:numId w:val="42"/>
        </w:numPr>
        <w:spacing w:before="100" w:beforeAutospacing="1" w:after="100" w:afterAutospacing="1"/>
        <w:jc w:val="both"/>
      </w:pPr>
      <w:r w:rsidRPr="00A24237">
        <w:t>Tespit edilen kişisel veri ihlallerini ilgili süreçlere uygun şekilde bildirmek ile sorumludur.</w:t>
      </w:r>
    </w:p>
    <w:p w:rsidR="008662FF" w:rsidRPr="00A24237" w:rsidRDefault="0096316B" w:rsidP="00A24237">
      <w:pPr>
        <w:numPr>
          <w:ilvl w:val="0"/>
          <w:numId w:val="12"/>
        </w:numPr>
        <w:jc w:val="both"/>
        <w:rPr>
          <w:b/>
        </w:rPr>
      </w:pPr>
      <w:r w:rsidRPr="00A24237">
        <w:rPr>
          <w:b/>
        </w:rPr>
        <w:t xml:space="preserve"> </w:t>
      </w:r>
      <w:r w:rsidR="008662FF" w:rsidRPr="00A24237">
        <w:rPr>
          <w:b/>
        </w:rPr>
        <w:t>TANIMLAMA</w:t>
      </w:r>
    </w:p>
    <w:p w:rsidR="008662FF" w:rsidRPr="00A24237" w:rsidRDefault="008662FF" w:rsidP="00A24237">
      <w:pPr>
        <w:jc w:val="both"/>
        <w:rPr>
          <w:b/>
        </w:rPr>
      </w:pPr>
    </w:p>
    <w:p w:rsidR="008662FF" w:rsidRPr="00A24237" w:rsidRDefault="00111EFB" w:rsidP="00A24237">
      <w:pPr>
        <w:numPr>
          <w:ilvl w:val="0"/>
          <w:numId w:val="15"/>
        </w:numPr>
        <w:jc w:val="both"/>
      </w:pPr>
      <w:r w:rsidRPr="00A24237">
        <w:rPr>
          <w:b/>
          <w:i/>
        </w:rPr>
        <w:t>Açık Rıza:</w:t>
      </w:r>
      <w:r w:rsidRPr="00A24237">
        <w:t xml:space="preserve"> </w:t>
      </w:r>
      <w:r w:rsidR="008662FF" w:rsidRPr="00A24237">
        <w:t>Belirli bir konuya ilişkin, bilgilendirilmeye dayanan ve özgür iradeyle açıklanan rıza</w:t>
      </w:r>
    </w:p>
    <w:p w:rsidR="008662FF" w:rsidRPr="00A24237" w:rsidRDefault="00111EFB" w:rsidP="00A24237">
      <w:pPr>
        <w:numPr>
          <w:ilvl w:val="0"/>
          <w:numId w:val="15"/>
        </w:numPr>
        <w:jc w:val="both"/>
      </w:pPr>
      <w:r w:rsidRPr="00A24237">
        <w:rPr>
          <w:b/>
          <w:i/>
        </w:rPr>
        <w:t>Çalışan:</w:t>
      </w:r>
      <w:r w:rsidRPr="00A24237">
        <w:t xml:space="preserve"> </w:t>
      </w:r>
      <w:r w:rsidR="008662FF" w:rsidRPr="00A24237">
        <w:t xml:space="preserve">Süleyman Demirel Üniversitesi bünyesinde </w:t>
      </w:r>
      <w:r w:rsidR="000E718F" w:rsidRPr="00A24237">
        <w:t>görev yapan personel</w:t>
      </w:r>
    </w:p>
    <w:p w:rsidR="008662FF" w:rsidRPr="00A24237" w:rsidRDefault="00111EFB" w:rsidP="00A24237">
      <w:pPr>
        <w:numPr>
          <w:ilvl w:val="0"/>
          <w:numId w:val="15"/>
        </w:numPr>
        <w:jc w:val="both"/>
      </w:pPr>
      <w:r w:rsidRPr="00A24237">
        <w:rPr>
          <w:b/>
          <w:i/>
        </w:rPr>
        <w:t>İlgili Kişi:</w:t>
      </w:r>
      <w:r w:rsidRPr="00A24237">
        <w:t xml:space="preserve"> </w:t>
      </w:r>
      <w:r w:rsidR="008662FF" w:rsidRPr="00A24237">
        <w:t>Kişisel verisi işlenen gerçek kişi</w:t>
      </w:r>
    </w:p>
    <w:p w:rsidR="008662FF" w:rsidRPr="00A24237" w:rsidRDefault="00111EFB" w:rsidP="00A24237">
      <w:pPr>
        <w:numPr>
          <w:ilvl w:val="0"/>
          <w:numId w:val="15"/>
        </w:numPr>
        <w:jc w:val="both"/>
      </w:pPr>
      <w:r w:rsidRPr="00A24237">
        <w:rPr>
          <w:b/>
          <w:i/>
        </w:rPr>
        <w:t>İlgili Kullanıcı:</w:t>
      </w:r>
      <w:r w:rsidRPr="00A24237">
        <w:t xml:space="preserve"> </w:t>
      </w:r>
      <w:r w:rsidR="008662FF" w:rsidRPr="00A24237">
        <w:t>Verilerin teknik olarak depolanması, korunması ve yedeklenmesinden sorumlu olan kişi ya da birim hariç olmak üzere veri sorumlusu organizasyonu içerisinde veya veri sorumlusundan aldığı yetki ve talimat doğrultusunda kişisel verileri işleyen kişiler</w:t>
      </w:r>
    </w:p>
    <w:p w:rsidR="008662FF" w:rsidRPr="00A24237" w:rsidRDefault="008662FF" w:rsidP="00A24237">
      <w:pPr>
        <w:numPr>
          <w:ilvl w:val="0"/>
          <w:numId w:val="15"/>
        </w:numPr>
        <w:jc w:val="both"/>
      </w:pPr>
      <w:r w:rsidRPr="00A24237">
        <w:rPr>
          <w:b/>
          <w:i/>
        </w:rPr>
        <w:t>Kanun</w:t>
      </w:r>
      <w:r w:rsidR="00111EFB" w:rsidRPr="00A24237">
        <w:rPr>
          <w:b/>
          <w:i/>
        </w:rPr>
        <w:t>:</w:t>
      </w:r>
      <w:r w:rsidR="00111EFB" w:rsidRPr="00A24237">
        <w:t xml:space="preserve"> </w:t>
      </w:r>
      <w:r w:rsidRPr="00A24237">
        <w:t>6698 Sayılı Kişisel Verilerin Korunması Kanunu</w:t>
      </w:r>
    </w:p>
    <w:p w:rsidR="008662FF" w:rsidRPr="00A24237" w:rsidRDefault="00111EFB" w:rsidP="00A24237">
      <w:pPr>
        <w:numPr>
          <w:ilvl w:val="0"/>
          <w:numId w:val="15"/>
        </w:numPr>
        <w:jc w:val="both"/>
      </w:pPr>
      <w:r w:rsidRPr="00A24237">
        <w:rPr>
          <w:b/>
          <w:i/>
        </w:rPr>
        <w:t>Kayıt ortamı:</w:t>
      </w:r>
      <w:r w:rsidRPr="00A24237">
        <w:t xml:space="preserve"> </w:t>
      </w:r>
      <w:r w:rsidR="008662FF" w:rsidRPr="00A24237">
        <w:t>Tamamen veya kısmen otomatik olan ya da herhangi bir veri kayıt sisteminin parçası olmak kaydıyla otomatik olmayan yollarla işlenen kişisel verilerin bulunduğu her türlü ortam</w:t>
      </w:r>
    </w:p>
    <w:p w:rsidR="008662FF" w:rsidRPr="00A24237" w:rsidRDefault="00111EFB" w:rsidP="00A24237">
      <w:pPr>
        <w:numPr>
          <w:ilvl w:val="0"/>
          <w:numId w:val="15"/>
        </w:numPr>
        <w:jc w:val="both"/>
      </w:pPr>
      <w:r w:rsidRPr="00A24237">
        <w:rPr>
          <w:b/>
          <w:i/>
        </w:rPr>
        <w:t>Kişisel Veri:</w:t>
      </w:r>
      <w:r w:rsidRPr="00A24237">
        <w:t xml:space="preserve"> </w:t>
      </w:r>
      <w:r w:rsidR="008662FF" w:rsidRPr="00A24237">
        <w:t>Kimliği belirli veya belirlenebilir gerçek kişiye ilişkin her türlü bilgi</w:t>
      </w:r>
    </w:p>
    <w:p w:rsidR="008662FF" w:rsidRPr="00A24237" w:rsidRDefault="008662FF" w:rsidP="00A24237">
      <w:pPr>
        <w:numPr>
          <w:ilvl w:val="0"/>
          <w:numId w:val="15"/>
        </w:numPr>
        <w:jc w:val="both"/>
      </w:pPr>
      <w:r w:rsidRPr="00A24237">
        <w:rPr>
          <w:b/>
          <w:i/>
        </w:rPr>
        <w:t>Ki</w:t>
      </w:r>
      <w:r w:rsidR="00111EFB" w:rsidRPr="00A24237">
        <w:rPr>
          <w:b/>
          <w:i/>
        </w:rPr>
        <w:t>şisel Verileri İşleme Envanteri:</w:t>
      </w:r>
      <w:r w:rsidR="00111EFB" w:rsidRPr="00A24237">
        <w:t xml:space="preserve"> </w:t>
      </w:r>
      <w:r w:rsidRPr="00A24237">
        <w:t>Veri sorumlularının iş süreçlerine bağlı olarak gerçekleştirmekte oldukları kişisel verileri işleme faaliyetlerini; kişisel verileri işleme amaçları, veri kategorisi, aktarılan alıcı grubu ve veri konusu kişi grubuyla ilişkilendirerek oluşturdukları ve kişisel verilerin işlendikleri amaçlar için gerekli olan azami süreyi, yabancı ülkelere aktarımı öngörülen kişisel verileri ve veri güvenliğine ilişkin alınan tedbirleri açıklayarak detaylandırdıkları dokümandır.</w:t>
      </w:r>
    </w:p>
    <w:p w:rsidR="008662FF" w:rsidRPr="00A24237" w:rsidRDefault="008662FF" w:rsidP="00A24237">
      <w:pPr>
        <w:numPr>
          <w:ilvl w:val="0"/>
          <w:numId w:val="15"/>
        </w:numPr>
        <w:jc w:val="both"/>
      </w:pPr>
      <w:r w:rsidRPr="00A24237">
        <w:rPr>
          <w:b/>
          <w:i/>
        </w:rPr>
        <w:t>K</w:t>
      </w:r>
      <w:r w:rsidR="00111EFB" w:rsidRPr="00A24237">
        <w:rPr>
          <w:b/>
          <w:i/>
        </w:rPr>
        <w:t>işisel Verilerin İmha Edilmesi:</w:t>
      </w:r>
      <w:r w:rsidR="00111EFB" w:rsidRPr="00A24237">
        <w:t xml:space="preserve"> </w:t>
      </w:r>
      <w:r w:rsidRPr="00A24237">
        <w:t>Kişisel verilerin silinmesi, anonim hale getirilmesi veya yok edilmesi işlemi</w:t>
      </w:r>
    </w:p>
    <w:p w:rsidR="008662FF" w:rsidRPr="00A24237" w:rsidRDefault="00111EFB" w:rsidP="00A24237">
      <w:pPr>
        <w:numPr>
          <w:ilvl w:val="0"/>
          <w:numId w:val="15"/>
        </w:numPr>
        <w:jc w:val="both"/>
      </w:pPr>
      <w:r w:rsidRPr="00A24237">
        <w:rPr>
          <w:b/>
          <w:i/>
        </w:rPr>
        <w:t>Kurul:</w:t>
      </w:r>
      <w:r w:rsidRPr="00A24237">
        <w:t xml:space="preserve"> </w:t>
      </w:r>
      <w:r w:rsidR="008662FF" w:rsidRPr="00A24237">
        <w:t>Kişisel Verileri Koruma Kurulu</w:t>
      </w:r>
    </w:p>
    <w:p w:rsidR="008662FF" w:rsidRPr="00A24237" w:rsidRDefault="00111EFB" w:rsidP="00A24237">
      <w:pPr>
        <w:numPr>
          <w:ilvl w:val="0"/>
          <w:numId w:val="15"/>
        </w:numPr>
        <w:jc w:val="both"/>
      </w:pPr>
      <w:r w:rsidRPr="00A24237">
        <w:rPr>
          <w:b/>
          <w:i/>
        </w:rPr>
        <w:t>Özel Nitelikli Kişisel Veri:</w:t>
      </w:r>
      <w:r w:rsidRPr="00A24237">
        <w:t xml:space="preserve"> </w:t>
      </w:r>
      <w:r w:rsidR="008662FF" w:rsidRPr="00A24237">
        <w:t>Kişilerin ırkı, etnik kökeni, siyasi düşüncesi, felsefi inancı, dini, mezhebi veya diğer inançları, kılık ve kıyafeti, dernek, vakıf ya da sendika üyeliği, sağlığı, cinsel hayatı, ceza mahkûmiyeti ve biyometrik ve genetik veriler</w:t>
      </w:r>
    </w:p>
    <w:p w:rsidR="008662FF" w:rsidRPr="00A24237" w:rsidRDefault="00111EFB" w:rsidP="00A24237">
      <w:pPr>
        <w:numPr>
          <w:ilvl w:val="0"/>
          <w:numId w:val="15"/>
        </w:numPr>
        <w:jc w:val="both"/>
      </w:pPr>
      <w:r w:rsidRPr="00A24237">
        <w:rPr>
          <w:b/>
          <w:i/>
        </w:rPr>
        <w:t>Periyodik imha:</w:t>
      </w:r>
      <w:r w:rsidRPr="00A24237">
        <w:t xml:space="preserve"> </w:t>
      </w:r>
      <w:r w:rsidR="008662FF" w:rsidRPr="00A24237">
        <w:t>Kanun’da yer alan kişisel verilerin işlenme şartlarının tamamının ortadan kalkması durumunda kişisel verileri saklama ve imha politikasında belirtilen ve tekrar eden aralıklarla resen gerçekleştirilecek silme, yok etme veya anonim hale getirme işlemi</w:t>
      </w:r>
    </w:p>
    <w:p w:rsidR="008662FF" w:rsidRPr="00A24237" w:rsidRDefault="00111EFB" w:rsidP="00A24237">
      <w:pPr>
        <w:numPr>
          <w:ilvl w:val="0"/>
          <w:numId w:val="15"/>
        </w:numPr>
        <w:jc w:val="both"/>
      </w:pPr>
      <w:r w:rsidRPr="00A24237">
        <w:rPr>
          <w:b/>
          <w:i/>
        </w:rPr>
        <w:t>Veri Kayıt Sistemi</w:t>
      </w:r>
      <w:r w:rsidRPr="00A24237">
        <w:t xml:space="preserve">: </w:t>
      </w:r>
      <w:r w:rsidR="008662FF" w:rsidRPr="00A24237">
        <w:t>Kişisel Verilerin belirli kriterlere göre yapılandırılarak işlendiği kayıt sistemi</w:t>
      </w:r>
    </w:p>
    <w:p w:rsidR="008662FF" w:rsidRPr="00A24237" w:rsidRDefault="008662FF" w:rsidP="00A24237">
      <w:pPr>
        <w:numPr>
          <w:ilvl w:val="0"/>
          <w:numId w:val="15"/>
        </w:numPr>
        <w:jc w:val="both"/>
      </w:pPr>
      <w:r w:rsidRPr="00A24237">
        <w:rPr>
          <w:b/>
          <w:i/>
        </w:rPr>
        <w:t>VE</w:t>
      </w:r>
      <w:r w:rsidR="00111EFB" w:rsidRPr="00A24237">
        <w:rPr>
          <w:b/>
          <w:i/>
        </w:rPr>
        <w:t>RBİS (Veri Sicil Bilgi Sistemi):</w:t>
      </w:r>
      <w:r w:rsidR="00111EFB" w:rsidRPr="00A24237">
        <w:t xml:space="preserve"> </w:t>
      </w:r>
      <w:r w:rsidRPr="00A24237">
        <w:t>Veri sorumlularının Sicile başvuruda ve Sicile ilişkin ilgili diğer işlemlerde kullanacakları, internet üzerinden erişilebilen, Kişisel Verileri Koruma Kurumu tarafından oluşturulan ve yönetilen bilişim sistemi</w:t>
      </w:r>
    </w:p>
    <w:p w:rsidR="008662FF" w:rsidRPr="00A24237" w:rsidRDefault="00111EFB" w:rsidP="00A24237">
      <w:pPr>
        <w:numPr>
          <w:ilvl w:val="0"/>
          <w:numId w:val="15"/>
        </w:numPr>
        <w:jc w:val="both"/>
      </w:pPr>
      <w:r w:rsidRPr="00A24237">
        <w:rPr>
          <w:b/>
          <w:i/>
        </w:rPr>
        <w:t>Veri İşleyen:</w:t>
      </w:r>
      <w:r w:rsidRPr="00A24237">
        <w:t xml:space="preserve"> </w:t>
      </w:r>
      <w:r w:rsidR="008662FF" w:rsidRPr="00A24237">
        <w:t>Veri sorumlusunun verdiği yetkiye dayanarak onun adına kişisel verileri işleyen gerçek veya tüzel kişi</w:t>
      </w:r>
    </w:p>
    <w:p w:rsidR="008662FF" w:rsidRPr="00A24237" w:rsidRDefault="00111EFB" w:rsidP="00A24237">
      <w:pPr>
        <w:numPr>
          <w:ilvl w:val="0"/>
          <w:numId w:val="15"/>
        </w:numPr>
        <w:jc w:val="both"/>
      </w:pPr>
      <w:r w:rsidRPr="00A24237">
        <w:rPr>
          <w:b/>
          <w:i/>
        </w:rPr>
        <w:t>Veri Sorumlusu:</w:t>
      </w:r>
      <w:r w:rsidRPr="00A24237">
        <w:t xml:space="preserve"> </w:t>
      </w:r>
      <w:r w:rsidR="008662FF" w:rsidRPr="00A24237">
        <w:t>Kişisel verilerin işleme amaçlarını ve vasıtalarını belirleyen, veri kayıt sisteminin kurulmasından ve yönetilmesinden sorumlu olan gerçek veya tüzel kişi</w:t>
      </w:r>
    </w:p>
    <w:p w:rsidR="00A52483" w:rsidRPr="00A24237" w:rsidRDefault="00A52483" w:rsidP="00A24237">
      <w:pPr>
        <w:jc w:val="both"/>
        <w:rPr>
          <w:b/>
        </w:rPr>
      </w:pPr>
    </w:p>
    <w:p w:rsidR="008662FF" w:rsidRPr="00A24237" w:rsidRDefault="008662FF" w:rsidP="00A24237">
      <w:pPr>
        <w:numPr>
          <w:ilvl w:val="0"/>
          <w:numId w:val="12"/>
        </w:numPr>
        <w:jc w:val="both"/>
        <w:rPr>
          <w:b/>
        </w:rPr>
      </w:pPr>
      <w:r w:rsidRPr="00A24237">
        <w:rPr>
          <w:b/>
        </w:rPr>
        <w:t>UYGULAMA</w:t>
      </w:r>
    </w:p>
    <w:p w:rsidR="00A52483" w:rsidRPr="00A24237" w:rsidRDefault="00A52483" w:rsidP="00A24237">
      <w:pPr>
        <w:ind w:left="360"/>
        <w:jc w:val="both"/>
        <w:rPr>
          <w:b/>
        </w:rPr>
      </w:pPr>
    </w:p>
    <w:p w:rsidR="000E718F" w:rsidRPr="00A24237" w:rsidRDefault="000E718F" w:rsidP="00A24237">
      <w:pPr>
        <w:numPr>
          <w:ilvl w:val="1"/>
          <w:numId w:val="12"/>
        </w:numPr>
        <w:jc w:val="both"/>
        <w:rPr>
          <w:b/>
        </w:rPr>
      </w:pPr>
      <w:r w:rsidRPr="00A24237">
        <w:rPr>
          <w:b/>
        </w:rPr>
        <w:t>KİŞİSEL VERİLERİN İŞLENMESİ</w:t>
      </w:r>
    </w:p>
    <w:p w:rsidR="000E718F" w:rsidRPr="00A24237" w:rsidRDefault="000E718F" w:rsidP="00A24237">
      <w:pPr>
        <w:pStyle w:val="isselectedend"/>
        <w:ind w:firstLine="360"/>
        <w:jc w:val="both"/>
      </w:pPr>
      <w:r w:rsidRPr="00A24237">
        <w:t>Kişisel veriler, Kanunda ve ilgili mevzuatta öngörülen kişisel veri işleme şartlarından en az birine dayanılarak işlenir.</w:t>
      </w:r>
    </w:p>
    <w:p w:rsidR="000E718F" w:rsidRPr="00A24237" w:rsidRDefault="000E718F" w:rsidP="00A24237">
      <w:pPr>
        <w:pStyle w:val="isselectedend"/>
        <w:jc w:val="both"/>
      </w:pPr>
      <w:r w:rsidRPr="00A24237">
        <w:t>Kişisel veri işleme faaliyetlerinde;</w:t>
      </w:r>
    </w:p>
    <w:p w:rsidR="000E718F" w:rsidRPr="00A24237" w:rsidRDefault="000E718F" w:rsidP="00A24237">
      <w:pPr>
        <w:numPr>
          <w:ilvl w:val="0"/>
          <w:numId w:val="28"/>
        </w:numPr>
        <w:spacing w:before="100" w:beforeAutospacing="1" w:after="100" w:afterAutospacing="1"/>
        <w:jc w:val="both"/>
      </w:pPr>
      <w:r w:rsidRPr="00A24237">
        <w:t>Hukuka ve dürüstlük kurallarına uygun olma,</w:t>
      </w:r>
    </w:p>
    <w:p w:rsidR="000E718F" w:rsidRPr="00A24237" w:rsidRDefault="000E718F" w:rsidP="00A24237">
      <w:pPr>
        <w:numPr>
          <w:ilvl w:val="0"/>
          <w:numId w:val="28"/>
        </w:numPr>
        <w:spacing w:before="100" w:beforeAutospacing="1" w:after="100" w:afterAutospacing="1"/>
        <w:jc w:val="both"/>
      </w:pPr>
      <w:r w:rsidRPr="00A24237">
        <w:t>Doğru ve gerektiğinde güncel olma,</w:t>
      </w:r>
    </w:p>
    <w:p w:rsidR="000E718F" w:rsidRPr="00A24237" w:rsidRDefault="000E718F" w:rsidP="00A24237">
      <w:pPr>
        <w:numPr>
          <w:ilvl w:val="0"/>
          <w:numId w:val="28"/>
        </w:numPr>
        <w:spacing w:before="100" w:beforeAutospacing="1" w:after="100" w:afterAutospacing="1"/>
        <w:jc w:val="both"/>
      </w:pPr>
      <w:r w:rsidRPr="00A24237">
        <w:t>Belirli, açık ve meşru amaçlar için işlenme,</w:t>
      </w:r>
    </w:p>
    <w:p w:rsidR="000E718F" w:rsidRPr="00A24237" w:rsidRDefault="000E718F" w:rsidP="00A24237">
      <w:pPr>
        <w:numPr>
          <w:ilvl w:val="0"/>
          <w:numId w:val="28"/>
        </w:numPr>
        <w:spacing w:before="100" w:beforeAutospacing="1" w:after="100" w:afterAutospacing="1"/>
        <w:jc w:val="both"/>
      </w:pPr>
      <w:r w:rsidRPr="00A24237">
        <w:t>İşlendikleri amaçla bağlantılı, sınırlı ve ölçülü olma,</w:t>
      </w:r>
    </w:p>
    <w:p w:rsidR="000E718F" w:rsidRPr="00A24237" w:rsidRDefault="000E718F" w:rsidP="00A24237">
      <w:pPr>
        <w:numPr>
          <w:ilvl w:val="0"/>
          <w:numId w:val="28"/>
        </w:numPr>
        <w:spacing w:before="100" w:beforeAutospacing="1" w:after="100" w:afterAutospacing="1"/>
        <w:jc w:val="both"/>
      </w:pPr>
      <w:r w:rsidRPr="00A24237">
        <w:t>İlgili mevzuatta öngörülen veya işlendikleri amaç için gerekli olan süre kadar muhafaza edilme ilkelerine uyulur.</w:t>
      </w:r>
    </w:p>
    <w:p w:rsidR="000E718F" w:rsidRPr="00A24237" w:rsidRDefault="000E718F" w:rsidP="00A24237">
      <w:pPr>
        <w:pStyle w:val="isselectedend"/>
        <w:jc w:val="both"/>
      </w:pPr>
      <w:r w:rsidRPr="00A24237">
        <w:t>Özel nitelikli kişisel verilerin işlenmesinde 6698 sayılı Kanunun güncel hükümleri ve ilgili ikincil düzenlemeler dikkate alınır.</w:t>
      </w:r>
    </w:p>
    <w:p w:rsidR="000A6F59" w:rsidRPr="00A24237" w:rsidRDefault="000A6F59" w:rsidP="00A24237">
      <w:pPr>
        <w:pStyle w:val="isselectedend"/>
        <w:jc w:val="both"/>
      </w:pPr>
      <w:r w:rsidRPr="00A24237">
        <w:t xml:space="preserve">Kişisel veri işleme faaliyetlerinin amacı, veri kategorileri, ilgili kişi grupları, hukuki sebepleri, veri aktarım bilgileri, saklama süreleri ve alınan idari ve teknik tedbirler </w:t>
      </w:r>
      <w:r w:rsidR="00A24237" w:rsidRPr="00A24237">
        <w:rPr>
          <w:rStyle w:val="Gl"/>
          <w:b w:val="0"/>
        </w:rPr>
        <w:t xml:space="preserve">Kişisel Verileri </w:t>
      </w:r>
      <w:r w:rsidRPr="00A24237">
        <w:rPr>
          <w:rStyle w:val="Gl"/>
          <w:b w:val="0"/>
        </w:rPr>
        <w:t>Envanterinde</w:t>
      </w:r>
      <w:r w:rsidRPr="00A24237">
        <w:t xml:space="preserve"> belirlenir ve güncel tutulur.</w:t>
      </w:r>
    </w:p>
    <w:p w:rsidR="000A6F59" w:rsidRPr="00A24237" w:rsidRDefault="000A6F59" w:rsidP="00A24237">
      <w:pPr>
        <w:pStyle w:val="NormalWeb"/>
        <w:jc w:val="both"/>
      </w:pPr>
      <w:r w:rsidRPr="00A24237">
        <w:t>Kişisel veriler, Kişisel Verileri Envanterinde belirtilen amaç ve hukuki sebepler dışında işlenemez.</w:t>
      </w:r>
    </w:p>
    <w:p w:rsidR="00111EFB" w:rsidRPr="00A24237" w:rsidRDefault="00111EFB" w:rsidP="00A24237">
      <w:pPr>
        <w:numPr>
          <w:ilvl w:val="1"/>
          <w:numId w:val="12"/>
        </w:numPr>
        <w:jc w:val="both"/>
        <w:rPr>
          <w:b/>
        </w:rPr>
      </w:pPr>
      <w:r w:rsidRPr="00A24237">
        <w:rPr>
          <w:b/>
        </w:rPr>
        <w:t>KİŞİSEL VERİLERİN SAKLANMASI</w:t>
      </w:r>
    </w:p>
    <w:p w:rsidR="00111EFB" w:rsidRPr="00A24237" w:rsidRDefault="00111EFB" w:rsidP="00A24237">
      <w:pPr>
        <w:ind w:left="792"/>
        <w:jc w:val="both"/>
        <w:rPr>
          <w:b/>
        </w:rPr>
      </w:pPr>
    </w:p>
    <w:p w:rsidR="00111EFB" w:rsidRPr="00A24237" w:rsidRDefault="00111EFB" w:rsidP="00A24237">
      <w:pPr>
        <w:numPr>
          <w:ilvl w:val="2"/>
          <w:numId w:val="12"/>
        </w:numPr>
        <w:jc w:val="both"/>
        <w:rPr>
          <w:b/>
        </w:rPr>
      </w:pPr>
      <w:r w:rsidRPr="00A24237">
        <w:rPr>
          <w:b/>
        </w:rPr>
        <w:t>Saklamayı Gerektiren Hukuki Sebepler</w:t>
      </w:r>
    </w:p>
    <w:p w:rsidR="00747A96" w:rsidRPr="00A24237" w:rsidRDefault="00747A96" w:rsidP="00A24237">
      <w:pPr>
        <w:spacing w:before="100" w:beforeAutospacing="1" w:after="100" w:afterAutospacing="1"/>
        <w:ind w:firstLine="708"/>
        <w:jc w:val="both"/>
      </w:pPr>
      <w:r w:rsidRPr="00A24237">
        <w:t>Kişisel verilerin saklanmasında, işleme faaliyetinin amacı ve hukuki sebebi ile ilgili mevzuatta öngörülen saklama süreleri dikkate alınır.</w:t>
      </w:r>
    </w:p>
    <w:p w:rsidR="00747A96" w:rsidRPr="00A24237" w:rsidRDefault="00747A96" w:rsidP="00A24237">
      <w:pPr>
        <w:spacing w:before="100" w:beforeAutospacing="1" w:after="100" w:afterAutospacing="1"/>
        <w:jc w:val="both"/>
      </w:pPr>
      <w:r w:rsidRPr="00A24237">
        <w:t>Kişisel verilerin saklama süreleri;</w:t>
      </w:r>
    </w:p>
    <w:p w:rsidR="00747A96" w:rsidRPr="00A24237" w:rsidRDefault="00747A96" w:rsidP="00A24237">
      <w:pPr>
        <w:numPr>
          <w:ilvl w:val="0"/>
          <w:numId w:val="43"/>
        </w:numPr>
        <w:spacing w:before="100" w:beforeAutospacing="1" w:after="100" w:afterAutospacing="1"/>
        <w:jc w:val="both"/>
      </w:pPr>
      <w:r w:rsidRPr="00A24237">
        <w:t>İlgili mevzuat,</w:t>
      </w:r>
    </w:p>
    <w:p w:rsidR="00747A96" w:rsidRPr="00A24237" w:rsidRDefault="00747A96" w:rsidP="00A24237">
      <w:pPr>
        <w:numPr>
          <w:ilvl w:val="0"/>
          <w:numId w:val="43"/>
        </w:numPr>
        <w:spacing w:before="100" w:beforeAutospacing="1" w:after="100" w:afterAutospacing="1"/>
        <w:jc w:val="both"/>
      </w:pPr>
      <w:r w:rsidRPr="00A24237">
        <w:t>Kişisel verinin işlenme amacı,</w:t>
      </w:r>
    </w:p>
    <w:p w:rsidR="00747A96" w:rsidRPr="00A24237" w:rsidRDefault="00747A96" w:rsidP="00A24237">
      <w:pPr>
        <w:numPr>
          <w:ilvl w:val="0"/>
          <w:numId w:val="43"/>
        </w:numPr>
        <w:spacing w:before="100" w:beforeAutospacing="1" w:after="100" w:afterAutospacing="1"/>
        <w:jc w:val="both"/>
      </w:pPr>
      <w:r w:rsidRPr="00A24237">
        <w:t>İşleme faaliyetinin hukuki sebebi,</w:t>
      </w:r>
    </w:p>
    <w:p w:rsidR="00747A96" w:rsidRPr="00A24237" w:rsidRDefault="00747A96" w:rsidP="00A24237">
      <w:pPr>
        <w:numPr>
          <w:ilvl w:val="0"/>
          <w:numId w:val="43"/>
        </w:numPr>
        <w:spacing w:before="100" w:beforeAutospacing="1" w:after="100" w:afterAutospacing="1"/>
        <w:jc w:val="both"/>
      </w:pPr>
      <w:r w:rsidRPr="00A24237">
        <w:t>Üniversitenin tabi olduğu yükümlülükler,</w:t>
      </w:r>
    </w:p>
    <w:p w:rsidR="00747A96" w:rsidRPr="00A24237" w:rsidRDefault="00747A96" w:rsidP="00A24237">
      <w:pPr>
        <w:numPr>
          <w:ilvl w:val="0"/>
          <w:numId w:val="43"/>
        </w:numPr>
        <w:spacing w:before="100" w:beforeAutospacing="1" w:after="100" w:afterAutospacing="1"/>
        <w:jc w:val="both"/>
      </w:pPr>
      <w:r w:rsidRPr="00A24237">
        <w:t>İlgili iş ve süreçlerin gereklilikleri dikkate alınarak belirlenir.</w:t>
      </w:r>
    </w:p>
    <w:p w:rsidR="00747A96" w:rsidRPr="00A24237" w:rsidRDefault="00747A96" w:rsidP="00A24237">
      <w:pPr>
        <w:spacing w:before="100" w:beforeAutospacing="1" w:after="100" w:afterAutospacing="1"/>
        <w:jc w:val="both"/>
      </w:pPr>
      <w:r w:rsidRPr="00A24237">
        <w:t xml:space="preserve">Her bir kişisel veri işleme faaliyetinin saklama süresi </w:t>
      </w:r>
      <w:r w:rsidR="00A24237" w:rsidRPr="00A24237">
        <w:rPr>
          <w:bCs/>
        </w:rPr>
        <w:t>Kişisel Verileri</w:t>
      </w:r>
      <w:r w:rsidRPr="00A24237">
        <w:rPr>
          <w:bCs/>
        </w:rPr>
        <w:t xml:space="preserve"> Envanterinde</w:t>
      </w:r>
      <w:r w:rsidRPr="00A24237">
        <w:t xml:space="preserve"> gösterilir.</w:t>
      </w:r>
    </w:p>
    <w:p w:rsidR="00747A96" w:rsidRPr="00A24237" w:rsidRDefault="00747A96" w:rsidP="00A24237">
      <w:pPr>
        <w:spacing w:before="100" w:beforeAutospacing="1" w:after="100" w:afterAutospacing="1"/>
        <w:jc w:val="both"/>
      </w:pPr>
      <w:r w:rsidRPr="00A24237">
        <w:t>Bu nedenle, kişisel veri saklama sürelerinin belirlenmesinde ve güncellenmesinde Kişisel Verileri İşleme Envanteri esas alınır. Mevzuat veya işleme faaliyetinin koşullarında değişiklik olması hâlinde ilgili envanter kaydı güncellenir.</w:t>
      </w:r>
    </w:p>
    <w:p w:rsidR="00747A96" w:rsidRPr="00A24237" w:rsidRDefault="00747A96" w:rsidP="00A24237">
      <w:pPr>
        <w:spacing w:before="100" w:beforeAutospacing="1" w:after="100" w:afterAutospacing="1"/>
        <w:jc w:val="both"/>
      </w:pPr>
      <w:r w:rsidRPr="00A24237">
        <w:t>Kişisel veriler yalnızca yetkili kullanıcıların erişimine açık olacak şekilde saklanır. Saklama ortamının niteliğine göre gerekli idari ve teknik güvenlik tedbirleri uygulanır</w:t>
      </w:r>
    </w:p>
    <w:p w:rsidR="00111EFB" w:rsidRPr="00A24237" w:rsidRDefault="00111EFB" w:rsidP="00A24237">
      <w:pPr>
        <w:pStyle w:val="ListeParagraf"/>
        <w:numPr>
          <w:ilvl w:val="2"/>
          <w:numId w:val="12"/>
        </w:numPr>
        <w:shd w:val="clear" w:color="auto" w:fill="FFFFFF"/>
        <w:spacing w:line="240" w:lineRule="auto"/>
        <w:jc w:val="both"/>
        <w:rPr>
          <w:rFonts w:ascii="Times New Roman" w:hAnsi="Times New Roman" w:cs="Times New Roman"/>
          <w:b/>
          <w:color w:val="auto"/>
          <w:sz w:val="24"/>
          <w:szCs w:val="24"/>
        </w:rPr>
      </w:pPr>
      <w:r w:rsidRPr="00A24237">
        <w:rPr>
          <w:rFonts w:ascii="Times New Roman" w:hAnsi="Times New Roman" w:cs="Times New Roman"/>
          <w:b/>
          <w:color w:val="auto"/>
          <w:sz w:val="24"/>
          <w:szCs w:val="24"/>
        </w:rPr>
        <w:t xml:space="preserve">Kişisel Verilerin Saklandığı Ortamlar </w:t>
      </w:r>
    </w:p>
    <w:p w:rsidR="000E718F" w:rsidRPr="00A24237" w:rsidRDefault="000E718F" w:rsidP="00A24237">
      <w:pPr>
        <w:pStyle w:val="isselectedend"/>
        <w:ind w:firstLine="360"/>
        <w:jc w:val="both"/>
      </w:pPr>
      <w:r w:rsidRPr="00A24237">
        <w:t>Kişisel veriler;</w:t>
      </w:r>
    </w:p>
    <w:p w:rsidR="000E718F" w:rsidRPr="00A24237" w:rsidRDefault="000E718F" w:rsidP="00A24237">
      <w:pPr>
        <w:numPr>
          <w:ilvl w:val="0"/>
          <w:numId w:val="29"/>
        </w:numPr>
        <w:spacing w:before="100" w:beforeAutospacing="1" w:after="100" w:afterAutospacing="1"/>
        <w:jc w:val="both"/>
      </w:pPr>
      <w:r w:rsidRPr="00A24237">
        <w:t>Kâğıt ortamında,</w:t>
      </w:r>
    </w:p>
    <w:p w:rsidR="000E718F" w:rsidRPr="00A24237" w:rsidRDefault="000E718F" w:rsidP="00A24237">
      <w:pPr>
        <w:numPr>
          <w:ilvl w:val="0"/>
          <w:numId w:val="29"/>
        </w:numPr>
        <w:spacing w:before="100" w:beforeAutospacing="1" w:after="100" w:afterAutospacing="1"/>
        <w:jc w:val="both"/>
      </w:pPr>
      <w:r w:rsidRPr="00A24237">
        <w:t>Elektronik belge ve doküman yönetim sistemlerinde,</w:t>
      </w:r>
    </w:p>
    <w:p w:rsidR="000E718F" w:rsidRPr="00A24237" w:rsidRDefault="000E718F" w:rsidP="00A24237">
      <w:pPr>
        <w:numPr>
          <w:ilvl w:val="0"/>
          <w:numId w:val="29"/>
        </w:numPr>
        <w:spacing w:before="100" w:beforeAutospacing="1" w:after="100" w:afterAutospacing="1"/>
        <w:jc w:val="both"/>
      </w:pPr>
      <w:r w:rsidRPr="00A24237">
        <w:t>Kurumsal bilgi sistemlerinde,</w:t>
      </w:r>
    </w:p>
    <w:p w:rsidR="000E718F" w:rsidRPr="00A24237" w:rsidRDefault="000E718F" w:rsidP="00A24237">
      <w:pPr>
        <w:numPr>
          <w:ilvl w:val="0"/>
          <w:numId w:val="29"/>
        </w:numPr>
        <w:spacing w:before="100" w:beforeAutospacing="1" w:after="100" w:afterAutospacing="1"/>
        <w:jc w:val="both"/>
      </w:pPr>
      <w:r w:rsidRPr="00A24237">
        <w:t>Veri tabanlarında,</w:t>
      </w:r>
    </w:p>
    <w:p w:rsidR="000E718F" w:rsidRPr="00A24237" w:rsidRDefault="000E718F" w:rsidP="00A24237">
      <w:pPr>
        <w:numPr>
          <w:ilvl w:val="0"/>
          <w:numId w:val="29"/>
        </w:numPr>
        <w:spacing w:before="100" w:beforeAutospacing="1" w:after="100" w:afterAutospacing="1"/>
        <w:jc w:val="both"/>
      </w:pPr>
      <w:r w:rsidRPr="00A24237">
        <w:t>Sunucu ve depolama sistemlerinde,</w:t>
      </w:r>
    </w:p>
    <w:p w:rsidR="000E718F" w:rsidRPr="00A24237" w:rsidRDefault="000E718F" w:rsidP="00A24237">
      <w:pPr>
        <w:numPr>
          <w:ilvl w:val="0"/>
          <w:numId w:val="29"/>
        </w:numPr>
        <w:spacing w:before="100" w:beforeAutospacing="1" w:after="100" w:afterAutospacing="1"/>
        <w:jc w:val="both"/>
      </w:pPr>
      <w:r w:rsidRPr="00A24237">
        <w:t>Kurumsal e-posta sistemlerinde,</w:t>
      </w:r>
    </w:p>
    <w:p w:rsidR="000E718F" w:rsidRPr="00A24237" w:rsidRDefault="000E718F" w:rsidP="00A24237">
      <w:pPr>
        <w:numPr>
          <w:ilvl w:val="0"/>
          <w:numId w:val="29"/>
        </w:numPr>
        <w:spacing w:before="100" w:beforeAutospacing="1" w:after="100" w:afterAutospacing="1"/>
        <w:jc w:val="both"/>
      </w:pPr>
      <w:r w:rsidRPr="00A24237">
        <w:t>Taşınabilir elektronik ortamlarda,</w:t>
      </w:r>
    </w:p>
    <w:p w:rsidR="000E718F" w:rsidRPr="00A24237" w:rsidRDefault="000E718F" w:rsidP="00A24237">
      <w:pPr>
        <w:numPr>
          <w:ilvl w:val="0"/>
          <w:numId w:val="29"/>
        </w:numPr>
        <w:spacing w:before="100" w:beforeAutospacing="1" w:after="100" w:afterAutospacing="1"/>
        <w:jc w:val="both"/>
      </w:pPr>
      <w:r w:rsidRPr="00A24237">
        <w:t>Taşınabilir cihazlarda,</w:t>
      </w:r>
    </w:p>
    <w:p w:rsidR="000E718F" w:rsidRPr="00A24237" w:rsidRDefault="000E718F" w:rsidP="00A24237">
      <w:pPr>
        <w:numPr>
          <w:ilvl w:val="0"/>
          <w:numId w:val="29"/>
        </w:numPr>
        <w:spacing w:before="100" w:beforeAutospacing="1" w:after="100" w:afterAutospacing="1"/>
        <w:jc w:val="both"/>
      </w:pPr>
      <w:r w:rsidRPr="00A24237">
        <w:t>Gerektiğinde bulut hizmetlerinde saklanabilir.</w:t>
      </w:r>
    </w:p>
    <w:p w:rsidR="000E718F" w:rsidRPr="00A24237" w:rsidRDefault="000E718F" w:rsidP="00A24237">
      <w:pPr>
        <w:pStyle w:val="NormalWeb"/>
        <w:jc w:val="both"/>
      </w:pPr>
      <w:r w:rsidRPr="00A24237">
        <w:t>Saklama ortamının niteliğine göre uygun idari ve teknik güvenlik tedbirleri uygulanır.</w:t>
      </w:r>
    </w:p>
    <w:p w:rsidR="00111EFB" w:rsidRPr="00A24237" w:rsidRDefault="00111EFB" w:rsidP="00A24237">
      <w:pPr>
        <w:pStyle w:val="ListeParagraf"/>
        <w:numPr>
          <w:ilvl w:val="2"/>
          <w:numId w:val="12"/>
        </w:numPr>
        <w:shd w:val="clear" w:color="auto" w:fill="FFFFFF"/>
        <w:spacing w:line="240" w:lineRule="auto"/>
        <w:jc w:val="both"/>
        <w:rPr>
          <w:rFonts w:ascii="Times New Roman" w:hAnsi="Times New Roman" w:cs="Times New Roman"/>
          <w:bCs/>
          <w:color w:val="auto"/>
          <w:sz w:val="24"/>
          <w:szCs w:val="24"/>
        </w:rPr>
      </w:pPr>
      <w:r w:rsidRPr="00A24237">
        <w:rPr>
          <w:rFonts w:ascii="Times New Roman" w:hAnsi="Times New Roman" w:cs="Times New Roman"/>
          <w:b/>
          <w:color w:val="auto"/>
          <w:sz w:val="24"/>
          <w:szCs w:val="24"/>
        </w:rPr>
        <w:t xml:space="preserve">Saklama Amaçları </w:t>
      </w:r>
    </w:p>
    <w:p w:rsidR="000E718F" w:rsidRPr="00A24237" w:rsidRDefault="000E718F" w:rsidP="00A24237">
      <w:pPr>
        <w:pStyle w:val="isselectedend"/>
        <w:ind w:firstLine="360"/>
        <w:jc w:val="both"/>
      </w:pPr>
      <w:r w:rsidRPr="00A24237">
        <w:t>Kişisel veriler;</w:t>
      </w:r>
    </w:p>
    <w:p w:rsidR="000E718F" w:rsidRPr="00A24237" w:rsidRDefault="000E718F" w:rsidP="00A24237">
      <w:pPr>
        <w:numPr>
          <w:ilvl w:val="0"/>
          <w:numId w:val="30"/>
        </w:numPr>
        <w:spacing w:before="100" w:beforeAutospacing="1" w:after="100" w:afterAutospacing="1"/>
        <w:jc w:val="both"/>
      </w:pPr>
      <w:r w:rsidRPr="00A24237">
        <w:t>Kanuni yükümlülüklerin yerine getirilmesi,</w:t>
      </w:r>
    </w:p>
    <w:p w:rsidR="000E718F" w:rsidRPr="00A24237" w:rsidRDefault="000E718F" w:rsidP="00A24237">
      <w:pPr>
        <w:numPr>
          <w:ilvl w:val="0"/>
          <w:numId w:val="30"/>
        </w:numPr>
        <w:spacing w:before="100" w:beforeAutospacing="1" w:after="100" w:afterAutospacing="1"/>
        <w:jc w:val="both"/>
      </w:pPr>
      <w:r w:rsidRPr="00A24237">
        <w:t>Üniversitenin faaliyetlerinin yürütülmesi,</w:t>
      </w:r>
    </w:p>
    <w:p w:rsidR="000E718F" w:rsidRPr="00A24237" w:rsidRDefault="000E718F" w:rsidP="00A24237">
      <w:pPr>
        <w:numPr>
          <w:ilvl w:val="0"/>
          <w:numId w:val="30"/>
        </w:numPr>
        <w:spacing w:before="100" w:beforeAutospacing="1" w:after="100" w:afterAutospacing="1"/>
        <w:jc w:val="both"/>
      </w:pPr>
      <w:r w:rsidRPr="00A24237">
        <w:t>Eğitim-öğretim, araştırma ve idari faaliyetlerin yürütülmesi,</w:t>
      </w:r>
    </w:p>
    <w:p w:rsidR="000E718F" w:rsidRPr="00A24237" w:rsidRDefault="000E718F" w:rsidP="00A24237">
      <w:pPr>
        <w:numPr>
          <w:ilvl w:val="0"/>
          <w:numId w:val="30"/>
        </w:numPr>
        <w:spacing w:before="100" w:beforeAutospacing="1" w:after="100" w:afterAutospacing="1"/>
        <w:jc w:val="both"/>
      </w:pPr>
      <w:r w:rsidRPr="00A24237">
        <w:t>İnsan kaynakları süreçlerinin yürütülmesi,</w:t>
      </w:r>
    </w:p>
    <w:p w:rsidR="000E718F" w:rsidRPr="00A24237" w:rsidRDefault="000E718F" w:rsidP="00A24237">
      <w:pPr>
        <w:numPr>
          <w:ilvl w:val="0"/>
          <w:numId w:val="30"/>
        </w:numPr>
        <w:spacing w:before="100" w:beforeAutospacing="1" w:after="100" w:afterAutospacing="1"/>
        <w:jc w:val="both"/>
      </w:pPr>
      <w:r w:rsidRPr="00A24237">
        <w:t>Mali ve idari süreçlerin yürütülmesi,</w:t>
      </w:r>
    </w:p>
    <w:p w:rsidR="000E718F" w:rsidRPr="00A24237" w:rsidRDefault="000E718F" w:rsidP="00A24237">
      <w:pPr>
        <w:numPr>
          <w:ilvl w:val="0"/>
          <w:numId w:val="30"/>
        </w:numPr>
        <w:spacing w:before="100" w:beforeAutospacing="1" w:after="100" w:afterAutospacing="1"/>
        <w:jc w:val="both"/>
      </w:pPr>
      <w:r w:rsidRPr="00A24237">
        <w:t>Bilgi güvenliği ve bilgi teknolojileri hizmetlerinin yürütülmesi,</w:t>
      </w:r>
    </w:p>
    <w:p w:rsidR="000E718F" w:rsidRPr="00A24237" w:rsidRDefault="000E718F" w:rsidP="00A24237">
      <w:pPr>
        <w:numPr>
          <w:ilvl w:val="0"/>
          <w:numId w:val="30"/>
        </w:numPr>
        <w:spacing w:before="100" w:beforeAutospacing="1" w:after="100" w:afterAutospacing="1"/>
        <w:jc w:val="both"/>
      </w:pPr>
      <w:r w:rsidRPr="00A24237">
        <w:t>Hukuki yükümlülüklerin yerine getirilmesi,</w:t>
      </w:r>
    </w:p>
    <w:p w:rsidR="000E718F" w:rsidRPr="00A24237" w:rsidRDefault="000E718F" w:rsidP="00A24237">
      <w:pPr>
        <w:numPr>
          <w:ilvl w:val="0"/>
          <w:numId w:val="30"/>
        </w:numPr>
        <w:spacing w:before="100" w:beforeAutospacing="1" w:after="100" w:afterAutospacing="1"/>
        <w:jc w:val="both"/>
      </w:pPr>
      <w:r w:rsidRPr="00A24237">
        <w:t>İlgili mevzuat kapsamında gerekli kayıtların tutulması,</w:t>
      </w:r>
    </w:p>
    <w:p w:rsidR="000E718F" w:rsidRPr="00A24237" w:rsidRDefault="000E718F" w:rsidP="00A24237">
      <w:pPr>
        <w:numPr>
          <w:ilvl w:val="0"/>
          <w:numId w:val="30"/>
        </w:numPr>
        <w:spacing w:before="100" w:beforeAutospacing="1" w:after="100" w:afterAutospacing="1"/>
        <w:jc w:val="both"/>
      </w:pPr>
      <w:r w:rsidRPr="00A24237">
        <w:t>Üniversitenin hukuki haklarının korunması gibi ilgili işleme amaçları doğrultusunda saklanır.</w:t>
      </w:r>
    </w:p>
    <w:p w:rsidR="000E718F" w:rsidRPr="00A24237" w:rsidRDefault="000E718F" w:rsidP="00A24237">
      <w:pPr>
        <w:pStyle w:val="NormalWeb"/>
        <w:jc w:val="both"/>
      </w:pPr>
      <w:r w:rsidRPr="00A24237">
        <w:t>Her kişisel veri işleme faaliyeti için saklama amacı Kişisel Verileri İşleme Envanterinde belirlenir.</w:t>
      </w:r>
    </w:p>
    <w:p w:rsidR="00111EFB" w:rsidRPr="00A24237" w:rsidRDefault="00111EFB" w:rsidP="00A24237">
      <w:pPr>
        <w:numPr>
          <w:ilvl w:val="2"/>
          <w:numId w:val="12"/>
        </w:numPr>
        <w:jc w:val="both"/>
        <w:rPr>
          <w:b/>
        </w:rPr>
      </w:pPr>
      <w:r w:rsidRPr="00A24237">
        <w:rPr>
          <w:b/>
        </w:rPr>
        <w:t>Saklama Süreleri</w:t>
      </w:r>
    </w:p>
    <w:p w:rsidR="000E718F" w:rsidRPr="00A24237" w:rsidRDefault="000E718F" w:rsidP="00A24237">
      <w:pPr>
        <w:pStyle w:val="isselectedend"/>
        <w:ind w:firstLine="708"/>
        <w:jc w:val="both"/>
      </w:pPr>
      <w:r w:rsidRPr="00A24237">
        <w:t>Kişisel veriler, ilgili mevzuatta öngörülen veya işlendikleri amaç için gerekli olan süre kadar saklanır.</w:t>
      </w:r>
    </w:p>
    <w:p w:rsidR="000E718F" w:rsidRPr="00A24237" w:rsidRDefault="000E718F" w:rsidP="00A24237">
      <w:pPr>
        <w:pStyle w:val="isselectedend"/>
        <w:jc w:val="both"/>
      </w:pPr>
      <w:r w:rsidRPr="00A24237">
        <w:t>Saklama süreleri belirlenirken;</w:t>
      </w:r>
    </w:p>
    <w:p w:rsidR="000E718F" w:rsidRPr="00A24237" w:rsidRDefault="000E718F" w:rsidP="00A24237">
      <w:pPr>
        <w:numPr>
          <w:ilvl w:val="0"/>
          <w:numId w:val="31"/>
        </w:numPr>
        <w:spacing w:before="100" w:beforeAutospacing="1" w:after="100" w:afterAutospacing="1"/>
        <w:jc w:val="both"/>
      </w:pPr>
      <w:r w:rsidRPr="00A24237">
        <w:t>Kişisel verinin işlenme amacı,</w:t>
      </w:r>
    </w:p>
    <w:p w:rsidR="000E718F" w:rsidRPr="00A24237" w:rsidRDefault="000E718F" w:rsidP="00A24237">
      <w:pPr>
        <w:numPr>
          <w:ilvl w:val="0"/>
          <w:numId w:val="31"/>
        </w:numPr>
        <w:spacing w:before="100" w:beforeAutospacing="1" w:after="100" w:afterAutospacing="1"/>
        <w:jc w:val="both"/>
      </w:pPr>
      <w:r w:rsidRPr="00A24237">
        <w:t>İlgili mevzuatta öngörülen süreler,</w:t>
      </w:r>
    </w:p>
    <w:p w:rsidR="000E718F" w:rsidRPr="00A24237" w:rsidRDefault="000E718F" w:rsidP="00A24237">
      <w:pPr>
        <w:numPr>
          <w:ilvl w:val="0"/>
          <w:numId w:val="31"/>
        </w:numPr>
        <w:spacing w:before="100" w:beforeAutospacing="1" w:after="100" w:afterAutospacing="1"/>
        <w:jc w:val="both"/>
      </w:pPr>
      <w:r w:rsidRPr="00A24237">
        <w:t>Üniversitenin hukuki yükümlülükleri,</w:t>
      </w:r>
    </w:p>
    <w:p w:rsidR="000E718F" w:rsidRPr="00A24237" w:rsidRDefault="000E718F" w:rsidP="00A24237">
      <w:pPr>
        <w:numPr>
          <w:ilvl w:val="0"/>
          <w:numId w:val="31"/>
        </w:numPr>
        <w:spacing w:before="100" w:beforeAutospacing="1" w:after="100" w:afterAutospacing="1"/>
        <w:jc w:val="both"/>
      </w:pPr>
      <w:r w:rsidRPr="00A24237">
        <w:t>Olası hukuki uyuşmazlıklar ve zamanaşımı süreleri,</w:t>
      </w:r>
    </w:p>
    <w:p w:rsidR="000E718F" w:rsidRPr="00A24237" w:rsidRDefault="000E718F" w:rsidP="00A24237">
      <w:pPr>
        <w:numPr>
          <w:ilvl w:val="0"/>
          <w:numId w:val="31"/>
        </w:numPr>
        <w:spacing w:before="100" w:beforeAutospacing="1" w:after="100" w:afterAutospacing="1"/>
        <w:jc w:val="both"/>
      </w:pPr>
      <w:r w:rsidRPr="00A24237">
        <w:t>İlgili iş sürecinin gereklilikleri,</w:t>
      </w:r>
    </w:p>
    <w:p w:rsidR="000E718F" w:rsidRPr="00A24237" w:rsidRDefault="000E718F" w:rsidP="00A24237">
      <w:pPr>
        <w:numPr>
          <w:ilvl w:val="0"/>
          <w:numId w:val="31"/>
        </w:numPr>
        <w:spacing w:before="100" w:beforeAutospacing="1" w:after="100" w:afterAutospacing="1"/>
        <w:jc w:val="both"/>
      </w:pPr>
      <w:r w:rsidRPr="00A24237">
        <w:t>Kişisel verinin niteliği dikkate alınır.</w:t>
      </w:r>
    </w:p>
    <w:p w:rsidR="000E718F" w:rsidRPr="00A24237" w:rsidRDefault="000E718F" w:rsidP="00A24237">
      <w:pPr>
        <w:pStyle w:val="isselectedend"/>
        <w:jc w:val="both"/>
      </w:pPr>
      <w:r w:rsidRPr="00A24237">
        <w:t>Saklama süresinin sona ermesi ve kişisel verinin işlenmesini veya saklanmasını gerektiren hukuki sebeplerin ortadan kalkması halinde kişisel veriler uygun yöntemle imha edilir.</w:t>
      </w:r>
    </w:p>
    <w:p w:rsidR="000E718F" w:rsidRPr="00A24237" w:rsidRDefault="000E718F" w:rsidP="00A24237">
      <w:pPr>
        <w:pStyle w:val="NormalWeb"/>
        <w:jc w:val="both"/>
      </w:pPr>
      <w:r w:rsidRPr="00A24237">
        <w:t>Saklama süreleri Kişisel Verileri İşleme Envanteri ve ilgili saklama/imha kayıtlarında gösterilir.</w:t>
      </w:r>
    </w:p>
    <w:p w:rsidR="00386418" w:rsidRPr="00A24237" w:rsidRDefault="00386418" w:rsidP="00A24237">
      <w:pPr>
        <w:numPr>
          <w:ilvl w:val="1"/>
          <w:numId w:val="12"/>
        </w:numPr>
        <w:jc w:val="both"/>
        <w:rPr>
          <w:rFonts w:eastAsia="Arial"/>
          <w:b/>
          <w:bCs/>
        </w:rPr>
      </w:pPr>
      <w:r w:rsidRPr="00A24237">
        <w:rPr>
          <w:rFonts w:eastAsia="Arial"/>
          <w:b/>
          <w:bCs/>
        </w:rPr>
        <w:t>KİŞİSEL VERİLERİN İMHASI</w:t>
      </w:r>
    </w:p>
    <w:p w:rsidR="005A351E" w:rsidRPr="00A24237" w:rsidRDefault="0005754A" w:rsidP="00A24237">
      <w:pPr>
        <w:pStyle w:val="ListeParagraf"/>
        <w:numPr>
          <w:ilvl w:val="2"/>
          <w:numId w:val="12"/>
        </w:numPr>
        <w:shd w:val="clear" w:color="auto" w:fill="FFFFFF"/>
        <w:spacing w:line="240" w:lineRule="auto"/>
        <w:jc w:val="both"/>
        <w:rPr>
          <w:rFonts w:ascii="Times New Roman" w:hAnsi="Times New Roman" w:cs="Times New Roman"/>
          <w:b/>
          <w:bCs/>
          <w:color w:val="auto"/>
          <w:sz w:val="24"/>
          <w:szCs w:val="24"/>
        </w:rPr>
      </w:pPr>
      <w:r w:rsidRPr="00A24237">
        <w:rPr>
          <w:rFonts w:ascii="Times New Roman" w:hAnsi="Times New Roman" w:cs="Times New Roman"/>
          <w:b/>
          <w:bCs/>
          <w:color w:val="auto"/>
          <w:sz w:val="24"/>
          <w:szCs w:val="24"/>
        </w:rPr>
        <w:t>İmha Sebepleri</w:t>
      </w:r>
    </w:p>
    <w:p w:rsidR="005A351E" w:rsidRPr="00A24237" w:rsidRDefault="005A351E" w:rsidP="00A24237">
      <w:pPr>
        <w:pStyle w:val="ListeParagraf"/>
        <w:shd w:val="clear" w:color="auto" w:fill="FFFFFF"/>
        <w:spacing w:line="240" w:lineRule="auto"/>
        <w:ind w:left="0" w:firstLine="360"/>
        <w:jc w:val="both"/>
        <w:rPr>
          <w:rFonts w:ascii="Times New Roman" w:hAnsi="Times New Roman" w:cs="Times New Roman"/>
          <w:b/>
          <w:bCs/>
          <w:color w:val="auto"/>
          <w:sz w:val="24"/>
          <w:szCs w:val="24"/>
        </w:rPr>
      </w:pPr>
      <w:r w:rsidRPr="00A24237">
        <w:rPr>
          <w:rFonts w:ascii="Times New Roman" w:hAnsi="Times New Roman" w:cs="Times New Roman"/>
          <w:color w:val="auto"/>
          <w:sz w:val="24"/>
          <w:szCs w:val="24"/>
        </w:rPr>
        <w:t>Kişisel veriler;</w:t>
      </w:r>
    </w:p>
    <w:p w:rsidR="005A351E" w:rsidRPr="00A24237" w:rsidRDefault="005A351E" w:rsidP="00A24237">
      <w:pPr>
        <w:numPr>
          <w:ilvl w:val="0"/>
          <w:numId w:val="32"/>
        </w:numPr>
        <w:spacing w:before="100" w:beforeAutospacing="1" w:after="100" w:afterAutospacing="1"/>
        <w:jc w:val="both"/>
      </w:pPr>
      <w:r w:rsidRPr="00A24237">
        <w:t>İşlenmesini gerektiren amaçların ortadan kalkması,</w:t>
      </w:r>
    </w:p>
    <w:p w:rsidR="005A351E" w:rsidRPr="00A24237" w:rsidRDefault="005A351E" w:rsidP="00A24237">
      <w:pPr>
        <w:numPr>
          <w:ilvl w:val="0"/>
          <w:numId w:val="32"/>
        </w:numPr>
        <w:spacing w:before="100" w:beforeAutospacing="1" w:after="100" w:afterAutospacing="1"/>
        <w:jc w:val="both"/>
      </w:pPr>
      <w:r w:rsidRPr="00A24237">
        <w:t>Saklanmasını gerektiren hukuki yükümlülüğün sona ermesi,</w:t>
      </w:r>
    </w:p>
    <w:p w:rsidR="005A351E" w:rsidRPr="00A24237" w:rsidRDefault="005A351E" w:rsidP="00A24237">
      <w:pPr>
        <w:numPr>
          <w:ilvl w:val="0"/>
          <w:numId w:val="32"/>
        </w:numPr>
        <w:spacing w:before="100" w:beforeAutospacing="1" w:after="100" w:afterAutospacing="1"/>
        <w:jc w:val="both"/>
      </w:pPr>
      <w:r w:rsidRPr="00A24237">
        <w:t>Saklama süresinin sona ermesi,</w:t>
      </w:r>
    </w:p>
    <w:p w:rsidR="005A351E" w:rsidRPr="00A24237" w:rsidRDefault="005A351E" w:rsidP="00A24237">
      <w:pPr>
        <w:numPr>
          <w:ilvl w:val="0"/>
          <w:numId w:val="32"/>
        </w:numPr>
        <w:spacing w:before="100" w:beforeAutospacing="1" w:after="100" w:afterAutospacing="1"/>
        <w:jc w:val="both"/>
      </w:pPr>
      <w:r w:rsidRPr="00A24237">
        <w:t>İlgili kişinin Kanunun 11 inci maddesi kapsamındaki talebinin Kanun ve ilgili mevzuat çerçevesinde değerlendirilmesi sonucunda kişisel verilerin silinmesi veya yok edilmesine karar verilmesi,</w:t>
      </w:r>
    </w:p>
    <w:p w:rsidR="005A351E" w:rsidRPr="00A24237" w:rsidRDefault="005A351E" w:rsidP="00A24237">
      <w:pPr>
        <w:numPr>
          <w:ilvl w:val="0"/>
          <w:numId w:val="32"/>
        </w:numPr>
        <w:spacing w:before="100" w:beforeAutospacing="1" w:after="100" w:afterAutospacing="1"/>
        <w:jc w:val="both"/>
      </w:pPr>
      <w:r w:rsidRPr="00A24237">
        <w:t>Kişisel verilerin işlenmesine ilişkin hukuki şartların ortadan kalkması hallerinde, ilgili mevzuat hükümleri ve Üniversitenin saklama-imha süreçleri doğrultusunda imha edilir.</w:t>
      </w:r>
    </w:p>
    <w:p w:rsidR="005A351E" w:rsidRPr="00A24237" w:rsidRDefault="005A351E" w:rsidP="00A24237">
      <w:pPr>
        <w:pStyle w:val="isselectedend"/>
        <w:jc w:val="both"/>
      </w:pPr>
      <w:r w:rsidRPr="00A24237">
        <w:t>Kişisel verilerin açık rızaya dayalı olarak işlendiği durumlarda açık rızanın geri alınması, kişisel verilerin işlenmesi için başka bir hukuki sebebin bulunup bulunmadığı değerlendirilerek imha sürecinin belirlenmesini gerektirir.</w:t>
      </w:r>
    </w:p>
    <w:p w:rsidR="0005754A" w:rsidRPr="00A24237" w:rsidRDefault="005A351E" w:rsidP="00A24237">
      <w:pPr>
        <w:pStyle w:val="NormalWeb"/>
        <w:jc w:val="both"/>
      </w:pPr>
      <w:r w:rsidRPr="00A24237">
        <w:t>Kişisel verilerin imha edilmesi, başka bir mevzuat hükmü veya hukuki yükümlülük nedeniyle saklanmasının zorunlu olduğu durumlarda bu yükümlülük devam ettiği sürece gerçekleştirilmez.</w:t>
      </w:r>
    </w:p>
    <w:p w:rsidR="0005754A" w:rsidRPr="00A24237" w:rsidRDefault="0005754A" w:rsidP="00A24237">
      <w:pPr>
        <w:numPr>
          <w:ilvl w:val="2"/>
          <w:numId w:val="12"/>
        </w:numPr>
        <w:jc w:val="both"/>
        <w:rPr>
          <w:rFonts w:eastAsia="Arial"/>
          <w:b/>
          <w:bCs/>
        </w:rPr>
      </w:pPr>
      <w:r w:rsidRPr="00A24237">
        <w:rPr>
          <w:rFonts w:eastAsia="Arial"/>
          <w:b/>
          <w:bCs/>
        </w:rPr>
        <w:t>Kişisel Verileri İmha Süreci</w:t>
      </w:r>
    </w:p>
    <w:p w:rsidR="00182F77" w:rsidRPr="00A24237" w:rsidRDefault="00182F77" w:rsidP="00A24237">
      <w:pPr>
        <w:pStyle w:val="isselectedend"/>
        <w:ind w:firstLine="360"/>
        <w:jc w:val="both"/>
      </w:pPr>
      <w:r w:rsidRPr="00A24237">
        <w:t>İmha sürecinde;</w:t>
      </w:r>
    </w:p>
    <w:p w:rsidR="00182F77" w:rsidRPr="00A24237" w:rsidRDefault="00182F77" w:rsidP="00A24237">
      <w:pPr>
        <w:numPr>
          <w:ilvl w:val="0"/>
          <w:numId w:val="33"/>
        </w:numPr>
        <w:spacing w:before="100" w:beforeAutospacing="1" w:after="100" w:afterAutospacing="1"/>
        <w:jc w:val="both"/>
      </w:pPr>
      <w:r w:rsidRPr="00A24237">
        <w:t>İmha edilmesi gereken kişisel veriler ve ilgili işleme faaliyeti belirlenir.</w:t>
      </w:r>
    </w:p>
    <w:p w:rsidR="00182F77" w:rsidRPr="00A24237" w:rsidRDefault="00182F77" w:rsidP="00A24237">
      <w:pPr>
        <w:numPr>
          <w:ilvl w:val="0"/>
          <w:numId w:val="33"/>
        </w:numPr>
        <w:spacing w:before="100" w:beforeAutospacing="1" w:after="100" w:afterAutospacing="1"/>
        <w:jc w:val="both"/>
      </w:pPr>
      <w:r w:rsidRPr="00A24237">
        <w:t>Kişisel Verileri İşleme Envanterindeki işleme amacı, hukuki sebep ve saklama süresi kontrol edilir.</w:t>
      </w:r>
    </w:p>
    <w:p w:rsidR="00182F77" w:rsidRPr="00A24237" w:rsidRDefault="00182F77" w:rsidP="00A24237">
      <w:pPr>
        <w:numPr>
          <w:ilvl w:val="0"/>
          <w:numId w:val="33"/>
        </w:numPr>
        <w:spacing w:before="100" w:beforeAutospacing="1" w:after="100" w:afterAutospacing="1"/>
        <w:jc w:val="both"/>
      </w:pPr>
      <w:r w:rsidRPr="00A24237">
        <w:t>Saklama süresinin sona erip ermediği veya kişisel verinin saklanmasını gerektiren hukuki şartların devam edip etmediği değerlendirilir.</w:t>
      </w:r>
    </w:p>
    <w:p w:rsidR="00182F77" w:rsidRPr="00A24237" w:rsidRDefault="00182F77" w:rsidP="00A24237">
      <w:pPr>
        <w:numPr>
          <w:ilvl w:val="0"/>
          <w:numId w:val="33"/>
        </w:numPr>
        <w:spacing w:before="100" w:beforeAutospacing="1" w:after="100" w:afterAutospacing="1"/>
        <w:jc w:val="both"/>
      </w:pPr>
      <w:r w:rsidRPr="00A24237">
        <w:t>Uygun imha yöntemi belirlenir.</w:t>
      </w:r>
    </w:p>
    <w:p w:rsidR="00182F77" w:rsidRPr="00A24237" w:rsidRDefault="00182F77" w:rsidP="00A24237">
      <w:pPr>
        <w:numPr>
          <w:ilvl w:val="0"/>
          <w:numId w:val="33"/>
        </w:numPr>
        <w:spacing w:before="100" w:beforeAutospacing="1" w:after="100" w:afterAutospacing="1"/>
        <w:jc w:val="both"/>
      </w:pPr>
      <w:r w:rsidRPr="00A24237">
        <w:t>Silme, yok etme veya anonim hâle getirme işlemi gerçekleştirilir.</w:t>
      </w:r>
    </w:p>
    <w:p w:rsidR="00182F77" w:rsidRPr="00A24237" w:rsidRDefault="00182F77" w:rsidP="00A24237">
      <w:pPr>
        <w:numPr>
          <w:ilvl w:val="0"/>
          <w:numId w:val="33"/>
        </w:numPr>
        <w:spacing w:before="100" w:beforeAutospacing="1" w:after="100" w:afterAutospacing="1"/>
        <w:jc w:val="both"/>
      </w:pPr>
      <w:r w:rsidRPr="00A24237">
        <w:t>Gerektiğinde imha işlemine ilişkin kayıt ve loglar oluşturulur.</w:t>
      </w:r>
    </w:p>
    <w:p w:rsidR="00182F77" w:rsidRPr="00A24237" w:rsidRDefault="00182F77" w:rsidP="00A24237">
      <w:pPr>
        <w:numPr>
          <w:ilvl w:val="0"/>
          <w:numId w:val="33"/>
        </w:numPr>
        <w:spacing w:before="100" w:beforeAutospacing="1" w:after="100" w:afterAutospacing="1"/>
        <w:jc w:val="both"/>
      </w:pPr>
      <w:r w:rsidRPr="00A24237">
        <w:t>İmha işleminin gerçekleştirildiği ilgili kayıtlar güncellenir.</w:t>
      </w:r>
    </w:p>
    <w:p w:rsidR="00A24237" w:rsidRPr="00A24237" w:rsidRDefault="00A24237" w:rsidP="00A24237">
      <w:pPr>
        <w:spacing w:before="100" w:beforeAutospacing="1" w:after="100" w:afterAutospacing="1"/>
        <w:jc w:val="both"/>
      </w:pPr>
    </w:p>
    <w:p w:rsidR="0005754A" w:rsidRPr="00A24237" w:rsidRDefault="0005754A" w:rsidP="00A24237">
      <w:pPr>
        <w:numPr>
          <w:ilvl w:val="2"/>
          <w:numId w:val="12"/>
        </w:numPr>
        <w:jc w:val="both"/>
        <w:rPr>
          <w:rFonts w:eastAsia="Arial"/>
          <w:b/>
          <w:bCs/>
        </w:rPr>
      </w:pPr>
      <w:r w:rsidRPr="00A24237">
        <w:rPr>
          <w:rFonts w:eastAsia="Arial"/>
          <w:b/>
          <w:bCs/>
        </w:rPr>
        <w:t>Kişisel Verilerin Silinmesi Yöntemleri</w:t>
      </w:r>
    </w:p>
    <w:p w:rsidR="00182F77" w:rsidRPr="00A24237" w:rsidRDefault="00182F77" w:rsidP="00A24237">
      <w:pPr>
        <w:numPr>
          <w:ilvl w:val="0"/>
          <w:numId w:val="35"/>
        </w:numPr>
        <w:spacing w:before="100" w:beforeAutospacing="1" w:after="100" w:afterAutospacing="1"/>
        <w:jc w:val="both"/>
        <w:outlineLvl w:val="3"/>
        <w:rPr>
          <w:b/>
          <w:bCs/>
        </w:rPr>
      </w:pPr>
      <w:r w:rsidRPr="00A24237">
        <w:rPr>
          <w:b/>
          <w:bCs/>
        </w:rPr>
        <w:t>Elektronik Ortamlarda Bulunan Kişisel Veriler</w:t>
      </w:r>
    </w:p>
    <w:p w:rsidR="00182F77" w:rsidRPr="00A24237" w:rsidRDefault="00182F77" w:rsidP="00A24237">
      <w:pPr>
        <w:spacing w:before="100" w:beforeAutospacing="1" w:after="100" w:afterAutospacing="1"/>
        <w:ind w:firstLine="360"/>
        <w:jc w:val="both"/>
      </w:pPr>
      <w:r w:rsidRPr="00A24237">
        <w:t>Elektronik ortamlarda bulunan kişisel veriler, ilgili sistemin teknik özelliklerine uygun yöntemler kullanılarak erişilemez ve kullanılamaz hâle getirilir.</w:t>
      </w:r>
    </w:p>
    <w:p w:rsidR="00182F77" w:rsidRPr="00A24237" w:rsidRDefault="00182F77" w:rsidP="00A24237">
      <w:pPr>
        <w:spacing w:before="100" w:beforeAutospacing="1" w:after="100" w:afterAutospacing="1"/>
        <w:jc w:val="both"/>
      </w:pPr>
      <w:r w:rsidRPr="00A24237">
        <w:t>Silme işlemi gerçekleştirilirken yedekler, önbellekler, replike sistemler ve benzeri ortamlardaki verilerin durumları da ilgili süreç kapsamında değerlendirilir.</w:t>
      </w:r>
    </w:p>
    <w:p w:rsidR="00182F77" w:rsidRPr="00A24237" w:rsidRDefault="00182F77" w:rsidP="00A24237">
      <w:pPr>
        <w:numPr>
          <w:ilvl w:val="0"/>
          <w:numId w:val="35"/>
        </w:numPr>
        <w:spacing w:before="100" w:beforeAutospacing="1" w:after="100" w:afterAutospacing="1"/>
        <w:jc w:val="both"/>
        <w:outlineLvl w:val="3"/>
        <w:rPr>
          <w:b/>
          <w:bCs/>
        </w:rPr>
      </w:pPr>
      <w:r w:rsidRPr="00A24237">
        <w:rPr>
          <w:b/>
          <w:bCs/>
        </w:rPr>
        <w:t>Kâğıt Ortamında Bulunan Kişisel Veriler</w:t>
      </w:r>
    </w:p>
    <w:p w:rsidR="00182F77" w:rsidRPr="00A24237" w:rsidRDefault="00182F77" w:rsidP="00A24237">
      <w:pPr>
        <w:spacing w:before="100" w:beforeAutospacing="1" w:after="100" w:afterAutospacing="1"/>
        <w:ind w:firstLine="360"/>
        <w:jc w:val="both"/>
      </w:pPr>
      <w:r w:rsidRPr="00A24237">
        <w:t>Kâğıt ortamında bulunan kişisel veriler, okunamayacak şekilde fiziksel olarak imha edilir veya uygun yöntemlerle erişilemez hâle getirilir.</w:t>
      </w:r>
    </w:p>
    <w:p w:rsidR="00182F77" w:rsidRPr="00A24237" w:rsidRDefault="00182F77" w:rsidP="00A24237">
      <w:pPr>
        <w:numPr>
          <w:ilvl w:val="0"/>
          <w:numId w:val="35"/>
        </w:numPr>
        <w:spacing w:before="100" w:beforeAutospacing="1" w:after="100" w:afterAutospacing="1"/>
        <w:jc w:val="both"/>
        <w:outlineLvl w:val="3"/>
        <w:rPr>
          <w:b/>
          <w:bCs/>
        </w:rPr>
      </w:pPr>
      <w:r w:rsidRPr="00A24237">
        <w:rPr>
          <w:b/>
          <w:bCs/>
        </w:rPr>
        <w:t>Merkezi Sunucularda Bulunan Kişisel Veriler</w:t>
      </w:r>
    </w:p>
    <w:p w:rsidR="00182F77" w:rsidRPr="00A24237" w:rsidRDefault="00182F77" w:rsidP="00A24237">
      <w:pPr>
        <w:spacing w:before="100" w:beforeAutospacing="1" w:after="100" w:afterAutospacing="1"/>
        <w:ind w:firstLine="360"/>
        <w:jc w:val="both"/>
      </w:pPr>
      <w:r w:rsidRPr="00A24237">
        <w:t>Sunucularda bulunan kişisel veriler, yetkili personel tarafından sistemin teknik özelliklerine uygun güvenli silme yöntemleri kullanılarak silinir.</w:t>
      </w:r>
    </w:p>
    <w:p w:rsidR="00182F77" w:rsidRPr="00A24237" w:rsidRDefault="00182F77" w:rsidP="00A24237">
      <w:pPr>
        <w:spacing w:before="100" w:beforeAutospacing="1" w:after="100" w:afterAutospacing="1"/>
        <w:jc w:val="both"/>
      </w:pPr>
      <w:r w:rsidRPr="00A24237">
        <w:t>Silme işleminin yetkisiz kişiler tarafından geri döndürülememesi için gerekli erişim yetkileri ve teknik kontroller uygulanır.</w:t>
      </w:r>
    </w:p>
    <w:p w:rsidR="00182F77" w:rsidRPr="00A24237" w:rsidRDefault="00182F77" w:rsidP="00A24237">
      <w:pPr>
        <w:numPr>
          <w:ilvl w:val="0"/>
          <w:numId w:val="35"/>
        </w:numPr>
        <w:spacing w:before="100" w:beforeAutospacing="1" w:after="100" w:afterAutospacing="1"/>
        <w:jc w:val="both"/>
        <w:outlineLvl w:val="3"/>
        <w:rPr>
          <w:b/>
          <w:bCs/>
        </w:rPr>
      </w:pPr>
      <w:r w:rsidRPr="00A24237">
        <w:rPr>
          <w:b/>
          <w:bCs/>
        </w:rPr>
        <w:t>Taşınabilir Ortamlarda Bulunan Kişisel Veriler</w:t>
      </w:r>
    </w:p>
    <w:p w:rsidR="00182F77" w:rsidRPr="00A24237" w:rsidRDefault="00182F77" w:rsidP="00A24237">
      <w:pPr>
        <w:spacing w:before="100" w:beforeAutospacing="1" w:after="100" w:afterAutospacing="1"/>
        <w:ind w:firstLine="360"/>
        <w:jc w:val="both"/>
      </w:pPr>
      <w:r w:rsidRPr="00A24237">
        <w:t>USB bellek, harici disk ve benzeri taşınabilir ortamlarda bulunan kişisel veriler, ortamın teknik özelliklerine uygun güvenli silme veya fiziksel imha yöntemleri kullanılarak imha edilir.</w:t>
      </w:r>
    </w:p>
    <w:p w:rsidR="00E44716" w:rsidRPr="00A24237" w:rsidRDefault="0005754A" w:rsidP="00A24237">
      <w:pPr>
        <w:numPr>
          <w:ilvl w:val="2"/>
          <w:numId w:val="12"/>
        </w:numPr>
        <w:jc w:val="both"/>
        <w:rPr>
          <w:b/>
        </w:rPr>
      </w:pPr>
      <w:r w:rsidRPr="00A24237">
        <w:rPr>
          <w:b/>
        </w:rPr>
        <w:t>Kişisel Verilerin Yok Edilmesi Yöntemleri</w:t>
      </w:r>
    </w:p>
    <w:p w:rsidR="00182F77" w:rsidRPr="00A24237" w:rsidRDefault="00182F77" w:rsidP="00A24237">
      <w:pPr>
        <w:pStyle w:val="isselectedend"/>
        <w:ind w:firstLine="708"/>
        <w:jc w:val="both"/>
      </w:pPr>
      <w:r w:rsidRPr="00A24237">
        <w:t>Yok etme işleminde kullanılan yöntem, veri taşıyıcısının niteliğine göre belirlenir.</w:t>
      </w:r>
    </w:p>
    <w:p w:rsidR="00182F77" w:rsidRPr="00A24237" w:rsidRDefault="00182F77" w:rsidP="00A24237">
      <w:pPr>
        <w:pStyle w:val="isselectedend"/>
        <w:jc w:val="both"/>
      </w:pPr>
      <w:r w:rsidRPr="00A24237">
        <w:t>Uygulanabilecek yöntemler;</w:t>
      </w:r>
    </w:p>
    <w:p w:rsidR="00182F77" w:rsidRPr="00A24237" w:rsidRDefault="00182F77" w:rsidP="00A24237">
      <w:pPr>
        <w:numPr>
          <w:ilvl w:val="0"/>
          <w:numId w:val="36"/>
        </w:numPr>
        <w:spacing w:before="100" w:beforeAutospacing="1" w:after="100" w:afterAutospacing="1"/>
        <w:jc w:val="both"/>
      </w:pPr>
      <w:r w:rsidRPr="00A24237">
        <w:t>Fiziksel parçalama,</w:t>
      </w:r>
    </w:p>
    <w:p w:rsidR="00182F77" w:rsidRPr="00A24237" w:rsidRDefault="00182F77" w:rsidP="00A24237">
      <w:pPr>
        <w:numPr>
          <w:ilvl w:val="0"/>
          <w:numId w:val="36"/>
        </w:numPr>
        <w:spacing w:before="100" w:beforeAutospacing="1" w:after="100" w:afterAutospacing="1"/>
        <w:jc w:val="both"/>
      </w:pPr>
      <w:r w:rsidRPr="00A24237">
        <w:t>Fiziksel olarak kullanılmaz hâle getirme,</w:t>
      </w:r>
    </w:p>
    <w:p w:rsidR="00182F77" w:rsidRPr="00A24237" w:rsidRDefault="00182F77" w:rsidP="00A24237">
      <w:pPr>
        <w:numPr>
          <w:ilvl w:val="0"/>
          <w:numId w:val="36"/>
        </w:numPr>
        <w:spacing w:before="100" w:beforeAutospacing="1" w:after="100" w:afterAutospacing="1"/>
        <w:jc w:val="both"/>
      </w:pPr>
      <w:r w:rsidRPr="00A24237">
        <w:t>Uygun teknik araçlarla yok etme,</w:t>
      </w:r>
    </w:p>
    <w:p w:rsidR="00182F77" w:rsidRPr="00A24237" w:rsidRDefault="00182F77" w:rsidP="00A24237">
      <w:pPr>
        <w:numPr>
          <w:ilvl w:val="0"/>
          <w:numId w:val="36"/>
        </w:numPr>
        <w:spacing w:before="100" w:beforeAutospacing="1" w:after="100" w:afterAutospacing="1"/>
        <w:jc w:val="both"/>
      </w:pPr>
      <w:r w:rsidRPr="00A24237">
        <w:t>Üretici tarafından önerilen güvenli yok etme yöntemleri,</w:t>
      </w:r>
    </w:p>
    <w:p w:rsidR="00182F77" w:rsidRPr="00A24237" w:rsidRDefault="00182F77" w:rsidP="00A24237">
      <w:pPr>
        <w:numPr>
          <w:ilvl w:val="0"/>
          <w:numId w:val="36"/>
        </w:numPr>
        <w:spacing w:before="100" w:beforeAutospacing="1" w:after="100" w:afterAutospacing="1"/>
        <w:jc w:val="both"/>
      </w:pPr>
      <w:r w:rsidRPr="00A24237">
        <w:t>Yetkili hizmet sağlayıcı aracılığıyla güvenli imha şeklinde olabilir.</w:t>
      </w:r>
    </w:p>
    <w:p w:rsidR="00182F77" w:rsidRPr="00A24237" w:rsidRDefault="00182F77" w:rsidP="00A24237">
      <w:pPr>
        <w:pStyle w:val="NormalWeb"/>
        <w:jc w:val="both"/>
      </w:pPr>
      <w:r w:rsidRPr="00A24237">
        <w:t>Kullanılan yöntemin veri taşıyıcısındaki verilerin tekrar elde edilmesini engelleyecek nitelikte olması sağlanır.</w:t>
      </w:r>
    </w:p>
    <w:p w:rsidR="0005754A" w:rsidRPr="00A24237" w:rsidRDefault="0005754A" w:rsidP="00A24237">
      <w:pPr>
        <w:numPr>
          <w:ilvl w:val="0"/>
          <w:numId w:val="19"/>
        </w:numPr>
        <w:jc w:val="both"/>
        <w:rPr>
          <w:b/>
        </w:rPr>
      </w:pPr>
      <w:r w:rsidRPr="00A24237">
        <w:rPr>
          <w:b/>
        </w:rPr>
        <w:t>Yerel Sistemleri De-manyetize Etme</w:t>
      </w:r>
    </w:p>
    <w:p w:rsidR="0005754A" w:rsidRPr="00A24237" w:rsidRDefault="0005754A" w:rsidP="00A24237">
      <w:pPr>
        <w:ind w:left="1080"/>
        <w:jc w:val="both"/>
      </w:pPr>
      <w:r w:rsidRPr="00A24237">
        <w:t xml:space="preserve">Manyetik medyanın özel bir cihazdan geçirilerek gayet yüksek değerde bir manyetik alana maruz bırakılması ile üzerindeki verilerin okunamaz biçimde bozulması işlemidir. </w:t>
      </w:r>
    </w:p>
    <w:p w:rsidR="00E44716" w:rsidRPr="00A24237" w:rsidRDefault="00E44716" w:rsidP="00A24237">
      <w:pPr>
        <w:ind w:left="1080"/>
        <w:jc w:val="both"/>
      </w:pPr>
    </w:p>
    <w:p w:rsidR="0005754A" w:rsidRPr="00A24237" w:rsidRDefault="0005754A" w:rsidP="00A24237">
      <w:pPr>
        <w:numPr>
          <w:ilvl w:val="0"/>
          <w:numId w:val="19"/>
        </w:numPr>
        <w:jc w:val="both"/>
        <w:rPr>
          <w:b/>
        </w:rPr>
      </w:pPr>
      <w:r w:rsidRPr="00A24237">
        <w:rPr>
          <w:b/>
        </w:rPr>
        <w:t>Yerel Sistemleri Fiziksel Yok Etme</w:t>
      </w:r>
    </w:p>
    <w:p w:rsidR="0005754A" w:rsidRPr="00A24237" w:rsidRDefault="0005754A" w:rsidP="00A24237">
      <w:pPr>
        <w:ind w:left="1080"/>
        <w:jc w:val="both"/>
      </w:pPr>
      <w:r w:rsidRPr="00A24237">
        <w:t xml:space="preserve">Optik medya ve manyetik medyanın eritilmesi, yakılması veya toz haline getirilmesi gibi fiziksel olarak yok edilmesi işlemidir. </w:t>
      </w:r>
    </w:p>
    <w:p w:rsidR="00E44716" w:rsidRPr="00A24237" w:rsidRDefault="00E44716" w:rsidP="00A24237">
      <w:pPr>
        <w:ind w:left="1080"/>
        <w:jc w:val="both"/>
      </w:pPr>
    </w:p>
    <w:p w:rsidR="0005754A" w:rsidRPr="00A24237" w:rsidRDefault="0005754A" w:rsidP="00A24237">
      <w:pPr>
        <w:numPr>
          <w:ilvl w:val="0"/>
          <w:numId w:val="19"/>
        </w:numPr>
        <w:jc w:val="both"/>
        <w:rPr>
          <w:b/>
        </w:rPr>
      </w:pPr>
      <w:r w:rsidRPr="00A24237">
        <w:rPr>
          <w:b/>
        </w:rPr>
        <w:t>Yerel Sistemlerin Üzerine Yazma</w:t>
      </w:r>
    </w:p>
    <w:p w:rsidR="0005754A" w:rsidRPr="00A24237" w:rsidRDefault="0005754A" w:rsidP="00A24237">
      <w:pPr>
        <w:ind w:left="1080"/>
        <w:jc w:val="both"/>
      </w:pPr>
      <w:r w:rsidRPr="00A24237">
        <w:t>Manyetik medya ve yeniden yazılabilir optik medya üzerine en az yedi kez 0 ve 1lerden oluşan rastgele veriler yazarak eski verinin kurtarılmasının önüne geçilmesi işlemidir. Bu işlem özel yazılımlar kullanılarak yapılmaktadır</w:t>
      </w:r>
      <w:r w:rsidR="00E44716" w:rsidRPr="00A24237">
        <w:t>.</w:t>
      </w:r>
    </w:p>
    <w:p w:rsidR="00E44716" w:rsidRPr="00A24237" w:rsidRDefault="00E44716" w:rsidP="00A24237">
      <w:pPr>
        <w:ind w:left="1080"/>
        <w:jc w:val="both"/>
      </w:pPr>
    </w:p>
    <w:p w:rsidR="0005754A" w:rsidRPr="00A24237" w:rsidRDefault="0005754A" w:rsidP="00A24237">
      <w:pPr>
        <w:numPr>
          <w:ilvl w:val="0"/>
          <w:numId w:val="19"/>
        </w:numPr>
        <w:jc w:val="both"/>
        <w:rPr>
          <w:b/>
        </w:rPr>
      </w:pPr>
      <w:r w:rsidRPr="00A24237">
        <w:rPr>
          <w:b/>
        </w:rPr>
        <w:t>Taşınabilir ortamlar</w:t>
      </w:r>
    </w:p>
    <w:p w:rsidR="0005754A" w:rsidRPr="00A24237" w:rsidRDefault="0005754A" w:rsidP="00A24237">
      <w:pPr>
        <w:ind w:left="1080"/>
        <w:jc w:val="both"/>
      </w:pPr>
      <w:r w:rsidRPr="00A24237">
        <w:t>Flash tabanlı sabit disklerin ATA (SATA, PATA vb.), SCSI (SCSIExpress vb.) arayüzüne sahip olanları, destekleniyorsa komutunu kullanmak, desteklenmiyorsa üreticinin önerdiği yok etme yöntemini kullanmak ya da Yerel Sistemler bölümünde belirtilen uygun yöntemlerin bir ya da birkaçı kullanılmak suretiyle yok edilmektedir.</w:t>
      </w:r>
    </w:p>
    <w:p w:rsidR="00E44716" w:rsidRPr="00A24237" w:rsidRDefault="00E44716" w:rsidP="00A24237">
      <w:pPr>
        <w:jc w:val="both"/>
      </w:pPr>
    </w:p>
    <w:p w:rsidR="0005754A" w:rsidRPr="00A24237" w:rsidRDefault="0005754A" w:rsidP="00A24237">
      <w:pPr>
        <w:numPr>
          <w:ilvl w:val="0"/>
          <w:numId w:val="19"/>
        </w:numPr>
        <w:jc w:val="both"/>
        <w:rPr>
          <w:b/>
        </w:rPr>
      </w:pPr>
      <w:r w:rsidRPr="00A24237">
        <w:rPr>
          <w:b/>
        </w:rPr>
        <w:t>Manyetik Bant</w:t>
      </w:r>
    </w:p>
    <w:p w:rsidR="0005754A" w:rsidRPr="00A24237" w:rsidRDefault="0005754A" w:rsidP="00A24237">
      <w:pPr>
        <w:ind w:left="1080"/>
        <w:jc w:val="both"/>
      </w:pPr>
      <w:r w:rsidRPr="00A24237">
        <w:t xml:space="preserve">Verileri esnek bant üzerindeki mikro mıknatıs parçaları yardımı ile saklayan ortamlardır. Çok güçlü manyetik ortamlara maruz bırakıp de-manyetize ederek ya da yakma, eritme gibi fiziksel yok etme yöntemleriyle yok edilmesi gerekmektedir. </w:t>
      </w:r>
    </w:p>
    <w:p w:rsidR="00E44716" w:rsidRPr="00A24237" w:rsidRDefault="00E44716" w:rsidP="00A24237">
      <w:pPr>
        <w:ind w:left="1080"/>
        <w:jc w:val="both"/>
      </w:pPr>
    </w:p>
    <w:p w:rsidR="0005754A" w:rsidRPr="00A24237" w:rsidRDefault="0005754A" w:rsidP="00A24237">
      <w:pPr>
        <w:numPr>
          <w:ilvl w:val="0"/>
          <w:numId w:val="19"/>
        </w:numPr>
        <w:jc w:val="both"/>
        <w:rPr>
          <w:b/>
        </w:rPr>
      </w:pPr>
      <w:r w:rsidRPr="00A24237">
        <w:rPr>
          <w:b/>
        </w:rPr>
        <w:t>Manyetik Disk Gibi Üniteler</w:t>
      </w:r>
    </w:p>
    <w:p w:rsidR="0005754A" w:rsidRPr="00A24237" w:rsidRDefault="0005754A" w:rsidP="00A24237">
      <w:pPr>
        <w:ind w:left="1080"/>
        <w:jc w:val="both"/>
      </w:pPr>
      <w:r w:rsidRPr="00A24237">
        <w:t xml:space="preserve">Verileri esnek (plaka) ya da sabit ortamlar üzerindeki mikro mıknatıs parçaları yardımı ile saklayan ortamlardır. Çok güçlü manyetik ortamlara maruz bırakıp de-manyetize ederek ya da yakma, eritme gibi fiziksel yok etme yöntemleriyle yok edilmesi gerekmektedir. </w:t>
      </w:r>
    </w:p>
    <w:p w:rsidR="00E44716" w:rsidRPr="00A24237" w:rsidRDefault="00E44716" w:rsidP="00A24237">
      <w:pPr>
        <w:ind w:left="1080"/>
        <w:jc w:val="both"/>
      </w:pPr>
    </w:p>
    <w:p w:rsidR="0005754A" w:rsidRPr="00A24237" w:rsidRDefault="0005754A" w:rsidP="00A24237">
      <w:pPr>
        <w:numPr>
          <w:ilvl w:val="0"/>
          <w:numId w:val="19"/>
        </w:numPr>
        <w:jc w:val="both"/>
        <w:rPr>
          <w:b/>
        </w:rPr>
      </w:pPr>
      <w:r w:rsidRPr="00A24237">
        <w:rPr>
          <w:b/>
        </w:rPr>
        <w:t>Mobil Telefonlar (Simkart ve Sabit Hafıza Alanları)</w:t>
      </w:r>
    </w:p>
    <w:p w:rsidR="0005754A" w:rsidRPr="00A24237" w:rsidRDefault="0005754A" w:rsidP="00A24237">
      <w:pPr>
        <w:ind w:left="1080"/>
        <w:jc w:val="both"/>
      </w:pPr>
      <w:r w:rsidRPr="00A24237">
        <w:t>Akıllı telefonlardaki sabit hafıza alanlarında silme komutu bulunmakta, ancak çoğunda yok etme komutu bulunmamaktadır. Yerel Sistemler bölümünde belirtilen uygun yöntemlerin bir ya da birkaçı kullanılmak suretiyle yok edilmesi gerekmektedir.</w:t>
      </w:r>
    </w:p>
    <w:p w:rsidR="00E44716" w:rsidRPr="00A24237" w:rsidRDefault="00E44716" w:rsidP="00A24237">
      <w:pPr>
        <w:ind w:left="1080"/>
        <w:jc w:val="both"/>
      </w:pPr>
    </w:p>
    <w:p w:rsidR="0005754A" w:rsidRPr="00A24237" w:rsidRDefault="0005754A" w:rsidP="00A24237">
      <w:pPr>
        <w:numPr>
          <w:ilvl w:val="0"/>
          <w:numId w:val="19"/>
        </w:numPr>
        <w:jc w:val="both"/>
        <w:rPr>
          <w:b/>
        </w:rPr>
      </w:pPr>
      <w:r w:rsidRPr="00A24237">
        <w:rPr>
          <w:b/>
        </w:rPr>
        <w:t>Optik diskler</w:t>
      </w:r>
    </w:p>
    <w:p w:rsidR="0005754A" w:rsidRPr="00A24237" w:rsidRDefault="0005754A" w:rsidP="00A24237">
      <w:pPr>
        <w:ind w:left="1080"/>
        <w:jc w:val="both"/>
      </w:pPr>
      <w:r w:rsidRPr="00A24237">
        <w:t>CD, DVD gibi veri saklama ortamlarıdır. Yakma, küçük parçalara ayırma, eritme gibi fiziksel yok etme yöntemleriyle yok edilmesi gerekir.</w:t>
      </w:r>
    </w:p>
    <w:p w:rsidR="00E44716" w:rsidRPr="00A24237" w:rsidRDefault="00E44716" w:rsidP="00A24237">
      <w:pPr>
        <w:ind w:left="1080"/>
        <w:jc w:val="both"/>
      </w:pPr>
    </w:p>
    <w:p w:rsidR="0005754A" w:rsidRPr="00A24237" w:rsidRDefault="0005754A" w:rsidP="00A24237">
      <w:pPr>
        <w:numPr>
          <w:ilvl w:val="0"/>
          <w:numId w:val="19"/>
        </w:numPr>
        <w:jc w:val="both"/>
        <w:rPr>
          <w:b/>
        </w:rPr>
      </w:pPr>
      <w:r w:rsidRPr="00A24237">
        <w:rPr>
          <w:b/>
        </w:rPr>
        <w:t>Kâğıt ve Mikrofiş ve Benzeri Ortamlar</w:t>
      </w:r>
    </w:p>
    <w:p w:rsidR="0005754A" w:rsidRPr="00A24237" w:rsidRDefault="0005754A" w:rsidP="00A24237">
      <w:pPr>
        <w:ind w:left="1080"/>
        <w:jc w:val="both"/>
      </w:pPr>
      <w:r w:rsidRPr="00A24237">
        <w:t>Kâğıt ve mikrofiş ve benzeri ortamlarda bulunan kişisel verilerin yok edilmesi işlemi gerçekleştirilirken kâğıt imha veya kırpma makinaları kullanılmaktadır.</w:t>
      </w:r>
    </w:p>
    <w:p w:rsidR="00E44716" w:rsidRPr="00A24237" w:rsidRDefault="00E44716" w:rsidP="00A24237">
      <w:pPr>
        <w:jc w:val="both"/>
        <w:rPr>
          <w:b/>
        </w:rPr>
      </w:pPr>
    </w:p>
    <w:p w:rsidR="00E44716" w:rsidRPr="00A24237" w:rsidRDefault="00E44716" w:rsidP="00A24237">
      <w:pPr>
        <w:numPr>
          <w:ilvl w:val="2"/>
          <w:numId w:val="12"/>
        </w:numPr>
        <w:jc w:val="both"/>
        <w:rPr>
          <w:b/>
        </w:rPr>
      </w:pPr>
      <w:r w:rsidRPr="00A24237">
        <w:rPr>
          <w:b/>
        </w:rPr>
        <w:t>Kişisel Verileri Anonim Hale Getirme Teknikleri</w:t>
      </w:r>
    </w:p>
    <w:p w:rsidR="00182F77" w:rsidRPr="00A24237" w:rsidRDefault="00182F77" w:rsidP="00A24237">
      <w:pPr>
        <w:spacing w:before="100" w:beforeAutospacing="1" w:after="100" w:afterAutospacing="1"/>
        <w:ind w:firstLine="708"/>
        <w:jc w:val="both"/>
      </w:pPr>
      <w:r w:rsidRPr="00A24237">
        <w:t>Anonim hâle getirme işlemi, başka verilerle eşleştirilerek dahi belirli veya belirlenebilir bir gerçek kişiyle ilişkilendirilemeyecek şekilde gerçekleştirilir.</w:t>
      </w:r>
    </w:p>
    <w:p w:rsidR="00182F77" w:rsidRPr="00A24237" w:rsidRDefault="00182F77" w:rsidP="00A24237">
      <w:pPr>
        <w:spacing w:before="100" w:beforeAutospacing="1" w:after="100" w:afterAutospacing="1"/>
        <w:jc w:val="both"/>
      </w:pPr>
      <w:r w:rsidRPr="00A24237">
        <w:t>Anonimleştirme işleminde veri setinin niteliğine göre;</w:t>
      </w:r>
    </w:p>
    <w:p w:rsidR="00E44716" w:rsidRPr="00A24237" w:rsidRDefault="00E44716" w:rsidP="00A24237">
      <w:pPr>
        <w:numPr>
          <w:ilvl w:val="0"/>
          <w:numId w:val="20"/>
        </w:numPr>
        <w:jc w:val="both"/>
        <w:rPr>
          <w:b/>
        </w:rPr>
      </w:pPr>
      <w:r w:rsidRPr="00A24237">
        <w:rPr>
          <w:b/>
        </w:rPr>
        <w:t>Maskeleme</w:t>
      </w:r>
    </w:p>
    <w:p w:rsidR="00E44716" w:rsidRPr="00A24237" w:rsidRDefault="00E44716" w:rsidP="00A24237">
      <w:pPr>
        <w:ind w:left="1080"/>
        <w:jc w:val="both"/>
      </w:pPr>
      <w:r w:rsidRPr="00A24237">
        <w:t>Veri maskeleme ile kişisel verinin temel belirleyici bilgisinin veri seti içerisinden çıkartılarak kişisel verinin anonim hale getirilmesi yöntemidir. “İlgili kişinin tanımlanmasını sağlayan isim, T.C. Kimlik No vb. bilginin çıkartılması yoluyla ilgili kişinin tanımlanmasının imkânsız hale geldiği bir veri setine dönüştürülmesi.” “Kişinin kredi kartı numarasının bir kısmının yıldızlanması durumunda maskeleme söz konusudur. (0998 **** **** 8906)”</w:t>
      </w:r>
    </w:p>
    <w:p w:rsidR="00E44716" w:rsidRPr="00A24237" w:rsidRDefault="00E44716" w:rsidP="00A24237">
      <w:pPr>
        <w:ind w:left="1080"/>
        <w:jc w:val="both"/>
        <w:rPr>
          <w:b/>
        </w:rPr>
      </w:pPr>
    </w:p>
    <w:p w:rsidR="00E44716" w:rsidRPr="00A24237" w:rsidRDefault="00E44716" w:rsidP="00A24237">
      <w:pPr>
        <w:numPr>
          <w:ilvl w:val="0"/>
          <w:numId w:val="20"/>
        </w:numPr>
        <w:jc w:val="both"/>
        <w:rPr>
          <w:b/>
        </w:rPr>
      </w:pPr>
      <w:r w:rsidRPr="00A24237">
        <w:rPr>
          <w:b/>
        </w:rPr>
        <w:t>Toplulaştırma</w:t>
      </w:r>
    </w:p>
    <w:p w:rsidR="00E44716" w:rsidRPr="00A24237" w:rsidRDefault="00E44716" w:rsidP="00A24237">
      <w:pPr>
        <w:ind w:left="1080"/>
        <w:jc w:val="both"/>
      </w:pPr>
      <w:r w:rsidRPr="00A24237">
        <w:t>Veri toplulaştırma yöntemi ile birçok veri toplulaştırılmakta ve kişisel veriler herhangi bir kişiyle ilişkilendirilemeyecek hale getirilmektedir. “Çalışanların yaşlarının tek tek göstermeksizin X yaşında Z kadar çalışan bulunduğunun ortaya konulması.” “</w:t>
      </w:r>
      <w:r w:rsidR="00A52483" w:rsidRPr="00A24237">
        <w:t xml:space="preserve">Süleyman Demirel Üniversitesi </w:t>
      </w:r>
      <w:r w:rsidRPr="00A24237">
        <w:t>bünyesindeki kadın çalışan sayısının Z adet olması ve sayının %40’ının üniversite mezunu, %60’ının yüksek lisans mezunu olmasına ilişkin veriler anonim hâle getirilmiştir.”</w:t>
      </w:r>
    </w:p>
    <w:p w:rsidR="00E44716" w:rsidRPr="00A24237" w:rsidRDefault="00E44716" w:rsidP="00A24237">
      <w:pPr>
        <w:ind w:left="1080"/>
        <w:jc w:val="both"/>
        <w:rPr>
          <w:b/>
        </w:rPr>
      </w:pPr>
    </w:p>
    <w:p w:rsidR="00E44716" w:rsidRPr="00A24237" w:rsidRDefault="00E44716" w:rsidP="00A24237">
      <w:pPr>
        <w:numPr>
          <w:ilvl w:val="0"/>
          <w:numId w:val="20"/>
        </w:numPr>
        <w:jc w:val="both"/>
        <w:rPr>
          <w:b/>
        </w:rPr>
      </w:pPr>
      <w:r w:rsidRPr="00A24237">
        <w:rPr>
          <w:b/>
        </w:rPr>
        <w:t>Veri Türetme</w:t>
      </w:r>
    </w:p>
    <w:p w:rsidR="00E44716" w:rsidRPr="00A24237" w:rsidRDefault="00E44716" w:rsidP="00A24237">
      <w:pPr>
        <w:ind w:left="1080"/>
        <w:jc w:val="both"/>
      </w:pPr>
      <w:r w:rsidRPr="00A24237">
        <w:t>Veri türetme yöntemi ile kişisel verinin içeriğinden daha genel bir içerik oluşturulmakta ve kişisel verinin herhangi bir kişiyle ilişkilendirilemeyecek hale getirilmesi sağlanmaktadır. “Doğum tarihi bilgisinin Gün/Ay/Yıl detaylarının yerine kişinin direkt yaşının yazılması durumunda veri türetmek suretiyle anonimleştirme yapılmıştır.”</w:t>
      </w:r>
    </w:p>
    <w:p w:rsidR="00E44716" w:rsidRPr="00A24237" w:rsidRDefault="00E44716" w:rsidP="00A24237">
      <w:pPr>
        <w:ind w:left="1080"/>
        <w:jc w:val="both"/>
      </w:pPr>
    </w:p>
    <w:p w:rsidR="00E44716" w:rsidRPr="00A24237" w:rsidRDefault="00E44716" w:rsidP="00A24237">
      <w:pPr>
        <w:numPr>
          <w:ilvl w:val="0"/>
          <w:numId w:val="20"/>
        </w:numPr>
        <w:jc w:val="both"/>
        <w:rPr>
          <w:b/>
        </w:rPr>
      </w:pPr>
      <w:r w:rsidRPr="00A24237">
        <w:rPr>
          <w:b/>
        </w:rPr>
        <w:t>Veri Karma</w:t>
      </w:r>
    </w:p>
    <w:p w:rsidR="00E44716" w:rsidRPr="00A24237" w:rsidRDefault="00E44716" w:rsidP="00A24237">
      <w:pPr>
        <w:ind w:left="1080"/>
        <w:jc w:val="both"/>
      </w:pPr>
      <w:r w:rsidRPr="00A24237">
        <w:t>Veri karma yöntemi ile kişisel veri seti içindeki değerlerinin karıştırılarak değerler ile kişiler arasındaki bağın kopartılması sağlanmaktadır. “Ses kayıtlarının niteliğinin değiştirilerek sesler ile ilgili kişinin ilişkilendirilemeyecek hale getirilmesi.” “Yaş ortalaması alınmak istenen bir sınıfta kişilerin yaşlarını gösteren değerlerin birbirleriyle değiştirilmesi durumunda veri karması yapılmıştır.”</w:t>
      </w:r>
    </w:p>
    <w:p w:rsidR="00182F77" w:rsidRPr="00A24237" w:rsidRDefault="00182F77" w:rsidP="00A24237">
      <w:pPr>
        <w:jc w:val="both"/>
      </w:pPr>
    </w:p>
    <w:p w:rsidR="00182F77" w:rsidRPr="00A24237" w:rsidRDefault="00182F77" w:rsidP="00A24237">
      <w:pPr>
        <w:jc w:val="both"/>
      </w:pPr>
      <w:r w:rsidRPr="00A24237">
        <w:t>Tek başına bir verinin belirli bir bölümünün maskelenmesi, verinin anonim hâle geldiği anlamına gelmez. Anonimleştirme sonucunda ilgili kişinin makul yöntemlerle yeniden belirlenebilir olmaması sağlanır.</w:t>
      </w:r>
    </w:p>
    <w:p w:rsidR="00E44716" w:rsidRPr="00A24237" w:rsidRDefault="00E44716" w:rsidP="00A24237">
      <w:pPr>
        <w:jc w:val="both"/>
        <w:rPr>
          <w:b/>
        </w:rPr>
      </w:pPr>
    </w:p>
    <w:p w:rsidR="00747A96" w:rsidRPr="00A24237" w:rsidRDefault="00747A96" w:rsidP="00A24237">
      <w:pPr>
        <w:numPr>
          <w:ilvl w:val="1"/>
          <w:numId w:val="12"/>
        </w:numPr>
        <w:jc w:val="both"/>
        <w:rPr>
          <w:b/>
        </w:rPr>
      </w:pPr>
      <w:r w:rsidRPr="00A24237">
        <w:rPr>
          <w:b/>
        </w:rPr>
        <w:t>İLGİLİ KİŞİNİN BAŞVURULARI</w:t>
      </w:r>
    </w:p>
    <w:p w:rsidR="00747A96" w:rsidRPr="00A24237" w:rsidRDefault="00747A96" w:rsidP="00A24237">
      <w:pPr>
        <w:pStyle w:val="isselectedend"/>
        <w:jc w:val="both"/>
      </w:pPr>
      <w:r w:rsidRPr="00A24237">
        <w:t>İlgili kişilerin 6698 sayılı Kanun kapsamında Üniversiteye yapmış oldukları başvurular, ilgili mevzuat ve Üniversitenin ilgili prosedürleri doğrultusunda değerlendirilir.</w:t>
      </w:r>
    </w:p>
    <w:p w:rsidR="00747A96" w:rsidRPr="00A24237" w:rsidRDefault="00747A96" w:rsidP="00A24237">
      <w:pPr>
        <w:pStyle w:val="isselectedend"/>
        <w:jc w:val="both"/>
      </w:pPr>
      <w:r w:rsidRPr="00A24237">
        <w:t>Başvurunun kişisel verilerin silinmesi, yok edilmesi veya anonim hâle getirilmesine ilişkin olması hâlinde; ilgili verilerin işlenmesini veya saklanmasını gerektiren başka bir hukuki sebebin bulunup bulunmadığı değerlendirilir.</w:t>
      </w:r>
    </w:p>
    <w:p w:rsidR="00747A96" w:rsidRPr="00A24237" w:rsidRDefault="00747A96" w:rsidP="00A24237">
      <w:pPr>
        <w:pStyle w:val="NormalWeb"/>
        <w:jc w:val="both"/>
      </w:pPr>
      <w:r w:rsidRPr="00A24237">
        <w:t>Yasal olarak saklanması gereken kişisel veriler, yalnızca ilgili kişinin talebi nedeniyle imha edilmez.</w:t>
      </w:r>
    </w:p>
    <w:p w:rsidR="00A52483" w:rsidRPr="00A24237" w:rsidRDefault="00A52483" w:rsidP="00A24237">
      <w:pPr>
        <w:numPr>
          <w:ilvl w:val="1"/>
          <w:numId w:val="12"/>
        </w:numPr>
        <w:jc w:val="both"/>
        <w:rPr>
          <w:b/>
        </w:rPr>
      </w:pPr>
      <w:r w:rsidRPr="00A24237">
        <w:rPr>
          <w:b/>
        </w:rPr>
        <w:t>İDARİ VE TEKNİK TEDBİRLER</w:t>
      </w:r>
    </w:p>
    <w:p w:rsidR="00A52483" w:rsidRPr="00A24237" w:rsidRDefault="00A52483" w:rsidP="00A24237">
      <w:pPr>
        <w:numPr>
          <w:ilvl w:val="2"/>
          <w:numId w:val="12"/>
        </w:numPr>
        <w:jc w:val="both"/>
        <w:rPr>
          <w:b/>
        </w:rPr>
      </w:pPr>
      <w:r w:rsidRPr="00A24237">
        <w:rPr>
          <w:b/>
        </w:rPr>
        <w:t>Teknik Tedbirler</w:t>
      </w:r>
    </w:p>
    <w:p w:rsidR="0096316B" w:rsidRPr="00A24237" w:rsidRDefault="0096316B" w:rsidP="00A24237">
      <w:pPr>
        <w:pStyle w:val="isselectedend"/>
        <w:ind w:firstLine="708"/>
        <w:jc w:val="both"/>
      </w:pPr>
      <w:r w:rsidRPr="00A24237">
        <w:t>Kişisel verilerin güvenliğinin sağlanması amacıyla, risklerin niteliğine ve işlenen kişisel verilerin özelliklerine uygun olarak gerekli teknik tedbirler uygulanır.</w:t>
      </w:r>
    </w:p>
    <w:p w:rsidR="0096316B" w:rsidRPr="00A24237" w:rsidRDefault="0096316B" w:rsidP="00A24237">
      <w:pPr>
        <w:pStyle w:val="isselectedend"/>
        <w:jc w:val="both"/>
      </w:pPr>
      <w:r w:rsidRPr="00A24237">
        <w:t>Bu kapsamda;</w:t>
      </w:r>
    </w:p>
    <w:p w:rsidR="0096316B" w:rsidRPr="00A24237" w:rsidRDefault="0096316B" w:rsidP="00A24237">
      <w:pPr>
        <w:numPr>
          <w:ilvl w:val="0"/>
          <w:numId w:val="37"/>
        </w:numPr>
        <w:spacing w:before="100" w:beforeAutospacing="1" w:after="100" w:afterAutospacing="1"/>
        <w:jc w:val="both"/>
      </w:pPr>
      <w:r w:rsidRPr="00A24237">
        <w:t>Yetkilendirme ve erişim kontrolü,</w:t>
      </w:r>
    </w:p>
    <w:p w:rsidR="0096316B" w:rsidRPr="00A24237" w:rsidRDefault="0096316B" w:rsidP="00A24237">
      <w:pPr>
        <w:numPr>
          <w:ilvl w:val="0"/>
          <w:numId w:val="37"/>
        </w:numPr>
        <w:spacing w:before="100" w:beforeAutospacing="1" w:after="100" w:afterAutospacing="1"/>
        <w:jc w:val="both"/>
      </w:pPr>
      <w:r w:rsidRPr="00A24237">
        <w:t>Kullanıcı hesaplarının yönetimi,</w:t>
      </w:r>
    </w:p>
    <w:p w:rsidR="0096316B" w:rsidRPr="00A24237" w:rsidRDefault="0096316B" w:rsidP="00A24237">
      <w:pPr>
        <w:numPr>
          <w:ilvl w:val="0"/>
          <w:numId w:val="37"/>
        </w:numPr>
        <w:spacing w:before="100" w:beforeAutospacing="1" w:after="100" w:afterAutospacing="1"/>
        <w:jc w:val="both"/>
      </w:pPr>
      <w:r w:rsidRPr="00A24237">
        <w:t>Güvenli kimlik doğrulama yöntemleri,</w:t>
      </w:r>
    </w:p>
    <w:p w:rsidR="0096316B" w:rsidRPr="00A24237" w:rsidRDefault="0096316B" w:rsidP="00A24237">
      <w:pPr>
        <w:numPr>
          <w:ilvl w:val="0"/>
          <w:numId w:val="37"/>
        </w:numPr>
        <w:spacing w:before="100" w:beforeAutospacing="1" w:after="100" w:afterAutospacing="1"/>
        <w:jc w:val="both"/>
      </w:pPr>
      <w:r w:rsidRPr="00A24237">
        <w:t>Ağ güvenliği,</w:t>
      </w:r>
    </w:p>
    <w:p w:rsidR="0096316B" w:rsidRPr="00A24237" w:rsidRDefault="0096316B" w:rsidP="00A24237">
      <w:pPr>
        <w:numPr>
          <w:ilvl w:val="0"/>
          <w:numId w:val="37"/>
        </w:numPr>
        <w:spacing w:before="100" w:beforeAutospacing="1" w:after="100" w:afterAutospacing="1"/>
        <w:jc w:val="both"/>
      </w:pPr>
      <w:r w:rsidRPr="00A24237">
        <w:t>Güvenlik duvarı ve zararlı yazılımlara karşı koruma,</w:t>
      </w:r>
    </w:p>
    <w:p w:rsidR="0096316B" w:rsidRPr="00A24237" w:rsidRDefault="0096316B" w:rsidP="00A24237">
      <w:pPr>
        <w:numPr>
          <w:ilvl w:val="0"/>
          <w:numId w:val="37"/>
        </w:numPr>
        <w:spacing w:before="100" w:beforeAutospacing="1" w:after="100" w:afterAutospacing="1"/>
        <w:jc w:val="both"/>
      </w:pPr>
      <w:r w:rsidRPr="00A24237">
        <w:t>Güncel işletim sistemi ve yazılım kullanımı,</w:t>
      </w:r>
    </w:p>
    <w:p w:rsidR="0096316B" w:rsidRPr="00A24237" w:rsidRDefault="0096316B" w:rsidP="00A24237">
      <w:pPr>
        <w:numPr>
          <w:ilvl w:val="0"/>
          <w:numId w:val="37"/>
        </w:numPr>
        <w:spacing w:before="100" w:beforeAutospacing="1" w:after="100" w:afterAutospacing="1"/>
        <w:jc w:val="both"/>
      </w:pPr>
      <w:r w:rsidRPr="00A24237">
        <w:t>Güvenlik güncellemelerinin takip edilmesi,</w:t>
      </w:r>
    </w:p>
    <w:p w:rsidR="0096316B" w:rsidRPr="00A24237" w:rsidRDefault="0096316B" w:rsidP="00A24237">
      <w:pPr>
        <w:numPr>
          <w:ilvl w:val="0"/>
          <w:numId w:val="37"/>
        </w:numPr>
        <w:spacing w:before="100" w:beforeAutospacing="1" w:after="100" w:afterAutospacing="1"/>
        <w:jc w:val="both"/>
      </w:pPr>
      <w:r w:rsidRPr="00A24237">
        <w:t>Log kayıtlarının tutulması,</w:t>
      </w:r>
    </w:p>
    <w:p w:rsidR="0096316B" w:rsidRPr="00A24237" w:rsidRDefault="0096316B" w:rsidP="00A24237">
      <w:pPr>
        <w:numPr>
          <w:ilvl w:val="0"/>
          <w:numId w:val="37"/>
        </w:numPr>
        <w:spacing w:before="100" w:beforeAutospacing="1" w:after="100" w:afterAutospacing="1"/>
        <w:jc w:val="both"/>
      </w:pPr>
      <w:r w:rsidRPr="00A24237">
        <w:t>Yedekleme,</w:t>
      </w:r>
    </w:p>
    <w:p w:rsidR="0096316B" w:rsidRPr="00A24237" w:rsidRDefault="0096316B" w:rsidP="00A24237">
      <w:pPr>
        <w:numPr>
          <w:ilvl w:val="0"/>
          <w:numId w:val="37"/>
        </w:numPr>
        <w:spacing w:before="100" w:beforeAutospacing="1" w:after="100" w:afterAutospacing="1"/>
        <w:jc w:val="both"/>
      </w:pPr>
      <w:r w:rsidRPr="00A24237">
        <w:t>Veri güvenliği kontrolleri,</w:t>
      </w:r>
    </w:p>
    <w:p w:rsidR="0096316B" w:rsidRPr="00A24237" w:rsidRDefault="0096316B" w:rsidP="00A24237">
      <w:pPr>
        <w:numPr>
          <w:ilvl w:val="0"/>
          <w:numId w:val="37"/>
        </w:numPr>
        <w:spacing w:before="100" w:beforeAutospacing="1" w:after="100" w:afterAutospacing="1"/>
        <w:jc w:val="both"/>
      </w:pPr>
      <w:r w:rsidRPr="00A24237">
        <w:t>Gerektiğinde şifreleme,</w:t>
      </w:r>
    </w:p>
    <w:p w:rsidR="0096316B" w:rsidRPr="00A24237" w:rsidRDefault="0096316B" w:rsidP="00A24237">
      <w:pPr>
        <w:numPr>
          <w:ilvl w:val="0"/>
          <w:numId w:val="37"/>
        </w:numPr>
        <w:spacing w:before="100" w:beforeAutospacing="1" w:after="100" w:afterAutospacing="1"/>
        <w:jc w:val="both"/>
      </w:pPr>
      <w:r w:rsidRPr="00A24237">
        <w:t>Taşınabilir ortamların güvenliği,</w:t>
      </w:r>
    </w:p>
    <w:p w:rsidR="0096316B" w:rsidRPr="00A24237" w:rsidRDefault="0096316B" w:rsidP="00A24237">
      <w:pPr>
        <w:numPr>
          <w:ilvl w:val="0"/>
          <w:numId w:val="37"/>
        </w:numPr>
        <w:spacing w:before="100" w:beforeAutospacing="1" w:after="100" w:afterAutospacing="1"/>
        <w:jc w:val="both"/>
      </w:pPr>
      <w:r w:rsidRPr="00A24237">
        <w:t>Fiziksel güvenlik,</w:t>
      </w:r>
    </w:p>
    <w:p w:rsidR="0096316B" w:rsidRPr="00A24237" w:rsidRDefault="0096316B" w:rsidP="00A24237">
      <w:pPr>
        <w:numPr>
          <w:ilvl w:val="0"/>
          <w:numId w:val="37"/>
        </w:numPr>
        <w:spacing w:before="100" w:beforeAutospacing="1" w:after="100" w:afterAutospacing="1"/>
        <w:jc w:val="both"/>
      </w:pPr>
      <w:r w:rsidRPr="00A24237">
        <w:t>Veri imha süreçlerinin teknik olarak güvenli şekilde gerçekleştirilmesi gibi tedbirler uygulanır.</w:t>
      </w:r>
    </w:p>
    <w:p w:rsidR="0096316B" w:rsidRPr="00A24237" w:rsidRDefault="0096316B" w:rsidP="00A24237">
      <w:pPr>
        <w:pStyle w:val="NormalWeb"/>
        <w:jc w:val="both"/>
      </w:pPr>
      <w:r w:rsidRPr="00A24237">
        <w:t>Özel nitelikli kişisel verilerin işlendiği elektronik ve fiziksel ortamlarda, ilgili mevzuat ve risk değerlendirmeleri doğrultusunda ilave güvenlik tedbirleri uygulanır.</w:t>
      </w:r>
    </w:p>
    <w:p w:rsidR="00A52483" w:rsidRPr="00A24237" w:rsidRDefault="00A52483" w:rsidP="00A24237">
      <w:pPr>
        <w:numPr>
          <w:ilvl w:val="2"/>
          <w:numId w:val="12"/>
        </w:numPr>
        <w:jc w:val="both"/>
        <w:rPr>
          <w:b/>
        </w:rPr>
      </w:pPr>
      <w:r w:rsidRPr="00A24237">
        <w:rPr>
          <w:b/>
        </w:rPr>
        <w:t>İdari Tedbirler</w:t>
      </w:r>
    </w:p>
    <w:p w:rsidR="0096316B" w:rsidRPr="00A24237" w:rsidRDefault="0096316B" w:rsidP="00A24237">
      <w:pPr>
        <w:pStyle w:val="isselectedend"/>
        <w:ind w:firstLine="360"/>
        <w:jc w:val="both"/>
      </w:pPr>
      <w:r w:rsidRPr="00A24237">
        <w:t>Kişisel verilerin güvenliğinin sağlanması amacıyla;</w:t>
      </w:r>
    </w:p>
    <w:p w:rsidR="0096316B" w:rsidRPr="00A24237" w:rsidRDefault="0096316B" w:rsidP="00A24237">
      <w:pPr>
        <w:numPr>
          <w:ilvl w:val="0"/>
          <w:numId w:val="38"/>
        </w:numPr>
        <w:spacing w:before="100" w:beforeAutospacing="1" w:after="100" w:afterAutospacing="1"/>
        <w:jc w:val="both"/>
      </w:pPr>
      <w:r w:rsidRPr="00A24237">
        <w:t>Kişisel veri güvenliği konusunda farkındalık ve eğitim faaliyetleri gerçekleştirilir.</w:t>
      </w:r>
    </w:p>
    <w:p w:rsidR="0096316B" w:rsidRPr="00A24237" w:rsidRDefault="0096316B" w:rsidP="00A24237">
      <w:pPr>
        <w:numPr>
          <w:ilvl w:val="0"/>
          <w:numId w:val="38"/>
        </w:numPr>
        <w:spacing w:before="100" w:beforeAutospacing="1" w:after="100" w:afterAutospacing="1"/>
        <w:jc w:val="both"/>
      </w:pPr>
      <w:r w:rsidRPr="00A24237">
        <w:t>Kişisel veri işleme süreçleri analiz edilir ve Kişisel Verileri İşleme Envanteri güncel tutulur.</w:t>
      </w:r>
    </w:p>
    <w:p w:rsidR="0096316B" w:rsidRPr="00A24237" w:rsidRDefault="0096316B" w:rsidP="00A24237">
      <w:pPr>
        <w:numPr>
          <w:ilvl w:val="0"/>
          <w:numId w:val="38"/>
        </w:numPr>
        <w:spacing w:before="100" w:beforeAutospacing="1" w:after="100" w:afterAutospacing="1"/>
        <w:jc w:val="both"/>
      </w:pPr>
      <w:r w:rsidRPr="00A24237">
        <w:t>Kişisel veri işleme faaliyetlerine ilişkin politika, prosedür ve talimatlar oluşturulur.</w:t>
      </w:r>
    </w:p>
    <w:p w:rsidR="0096316B" w:rsidRPr="00A24237" w:rsidRDefault="0096316B" w:rsidP="00A24237">
      <w:pPr>
        <w:numPr>
          <w:ilvl w:val="0"/>
          <w:numId w:val="38"/>
        </w:numPr>
        <w:spacing w:before="100" w:beforeAutospacing="1" w:after="100" w:afterAutospacing="1"/>
        <w:jc w:val="both"/>
      </w:pPr>
      <w:r w:rsidRPr="00A24237">
        <w:t>Görev, yetki ve sorumluluklar belirlenir.</w:t>
      </w:r>
    </w:p>
    <w:p w:rsidR="0096316B" w:rsidRPr="00A24237" w:rsidRDefault="0096316B" w:rsidP="00A24237">
      <w:pPr>
        <w:numPr>
          <w:ilvl w:val="0"/>
          <w:numId w:val="38"/>
        </w:numPr>
        <w:spacing w:before="100" w:beforeAutospacing="1" w:after="100" w:afterAutospacing="1"/>
        <w:jc w:val="both"/>
      </w:pPr>
      <w:r w:rsidRPr="00A24237">
        <w:t>Kişisel verilere erişim ihtiyaca ve görev tanımına uygun olarak sınırlandırılır.</w:t>
      </w:r>
    </w:p>
    <w:p w:rsidR="0096316B" w:rsidRPr="00A24237" w:rsidRDefault="0096316B" w:rsidP="00A24237">
      <w:pPr>
        <w:numPr>
          <w:ilvl w:val="0"/>
          <w:numId w:val="38"/>
        </w:numPr>
        <w:spacing w:before="100" w:beforeAutospacing="1" w:after="100" w:afterAutospacing="1"/>
        <w:jc w:val="both"/>
      </w:pPr>
      <w:r w:rsidRPr="00A24237">
        <w:t>Çalışanların görev değişikliği veya görevden ayrılması durumunda erişim yetkileri gözden geçirilir ve gerekli erişimlerin sonlandırılması sağlanır.</w:t>
      </w:r>
    </w:p>
    <w:p w:rsidR="0096316B" w:rsidRPr="00A24237" w:rsidRDefault="0096316B" w:rsidP="00A24237">
      <w:pPr>
        <w:numPr>
          <w:ilvl w:val="0"/>
          <w:numId w:val="38"/>
        </w:numPr>
        <w:spacing w:before="100" w:beforeAutospacing="1" w:after="100" w:afterAutospacing="1"/>
        <w:jc w:val="both"/>
      </w:pPr>
      <w:r w:rsidRPr="00A24237">
        <w:t>Kişisel verilerin aktarıldığı veya veri işleme hizmeti alınan taraflarla yapılan sözleşmelerde, kişisel verilerin güvenliğine ilişkin hükümlere yer verilir.</w:t>
      </w:r>
    </w:p>
    <w:p w:rsidR="0096316B" w:rsidRPr="00A24237" w:rsidRDefault="0096316B" w:rsidP="00A24237">
      <w:pPr>
        <w:numPr>
          <w:ilvl w:val="0"/>
          <w:numId w:val="38"/>
        </w:numPr>
        <w:spacing w:before="100" w:beforeAutospacing="1" w:after="100" w:afterAutospacing="1"/>
        <w:jc w:val="both"/>
      </w:pPr>
      <w:r w:rsidRPr="00A24237">
        <w:t>Kişisel veri güvenliği ihlallerinin tespit edilmesi, değerlendirilmesi ve yönetilmesine ilişkin süreçler uygulanır.</w:t>
      </w:r>
    </w:p>
    <w:p w:rsidR="0096316B" w:rsidRPr="00A24237" w:rsidRDefault="0096316B" w:rsidP="00A24237">
      <w:pPr>
        <w:numPr>
          <w:ilvl w:val="0"/>
          <w:numId w:val="38"/>
        </w:numPr>
        <w:spacing w:before="100" w:beforeAutospacing="1" w:after="100" w:afterAutospacing="1"/>
        <w:jc w:val="both"/>
      </w:pPr>
      <w:r w:rsidRPr="00A24237">
        <w:t>Kişisel verilerin imha işlemlerinin zamanında gerçekleştirilip gerçekleştirilmediği kontrol edilir.</w:t>
      </w:r>
    </w:p>
    <w:p w:rsidR="0096316B" w:rsidRPr="00A24237" w:rsidRDefault="0096316B" w:rsidP="00A24237">
      <w:pPr>
        <w:numPr>
          <w:ilvl w:val="0"/>
          <w:numId w:val="38"/>
        </w:numPr>
        <w:spacing w:before="100" w:beforeAutospacing="1" w:after="100" w:afterAutospacing="1"/>
        <w:jc w:val="both"/>
      </w:pPr>
      <w:r w:rsidRPr="00A24237">
        <w:t>İlgili kişilere yönelik aydınlatma yükümlülüğü, Kanun ve ilgili mevzuat hükümleri doğrultusunda yerine getirilir.</w:t>
      </w:r>
    </w:p>
    <w:p w:rsidR="00AA5033" w:rsidRPr="00A24237" w:rsidRDefault="0096316B" w:rsidP="00A24237">
      <w:pPr>
        <w:numPr>
          <w:ilvl w:val="0"/>
          <w:numId w:val="38"/>
        </w:numPr>
        <w:spacing w:before="100" w:beforeAutospacing="1" w:after="100" w:afterAutospacing="1"/>
        <w:jc w:val="both"/>
      </w:pPr>
      <w:r w:rsidRPr="00A24237">
        <w:t>Kişisel verilerin işlenmesinde veri minimizasyonu ve ölçülülük ilkelerine uygun hareket edilir.</w:t>
      </w:r>
    </w:p>
    <w:p w:rsidR="00747A96" w:rsidRPr="00A24237" w:rsidRDefault="00747A96" w:rsidP="00A24237">
      <w:pPr>
        <w:pStyle w:val="Balk3"/>
        <w:numPr>
          <w:ilvl w:val="1"/>
          <w:numId w:val="12"/>
        </w:numPr>
        <w:jc w:val="both"/>
        <w:rPr>
          <w:b/>
          <w:color w:val="auto"/>
          <w:sz w:val="27"/>
          <w:szCs w:val="27"/>
        </w:rPr>
      </w:pPr>
      <w:r w:rsidRPr="00A24237">
        <w:rPr>
          <w:b/>
          <w:color w:val="auto"/>
        </w:rPr>
        <w:t>Kişisel Verileri İşleme Envanteri ile İlişki</w:t>
      </w:r>
    </w:p>
    <w:p w:rsidR="00747A96" w:rsidRPr="00A24237" w:rsidRDefault="00747A96" w:rsidP="00A24237">
      <w:pPr>
        <w:pStyle w:val="isselectedend"/>
        <w:ind w:firstLine="360"/>
        <w:jc w:val="both"/>
      </w:pPr>
      <w:r w:rsidRPr="00A24237">
        <w:t xml:space="preserve">Üniversitede yürütülen kişisel veri işleme faaliyetlerine ilişkin ayrıntılı bilgiler </w:t>
      </w:r>
      <w:r w:rsidR="00A24237" w:rsidRPr="00A24237">
        <w:rPr>
          <w:rStyle w:val="Gl"/>
        </w:rPr>
        <w:t xml:space="preserve">Kişisel Veri </w:t>
      </w:r>
      <w:r w:rsidRPr="00A24237">
        <w:rPr>
          <w:rStyle w:val="Gl"/>
        </w:rPr>
        <w:t>Envanterinde</w:t>
      </w:r>
      <w:r w:rsidRPr="00A24237">
        <w:t xml:space="preserve"> tutulur.</w:t>
      </w:r>
    </w:p>
    <w:p w:rsidR="00747A96" w:rsidRPr="00A24237" w:rsidRDefault="00747A96" w:rsidP="00A24237">
      <w:pPr>
        <w:pStyle w:val="isselectedend"/>
        <w:jc w:val="both"/>
      </w:pPr>
      <w:r w:rsidRPr="00A24237">
        <w:t>Envanter;</w:t>
      </w:r>
    </w:p>
    <w:p w:rsidR="00747A96" w:rsidRPr="00A24237" w:rsidRDefault="00747A96" w:rsidP="00A24237">
      <w:pPr>
        <w:numPr>
          <w:ilvl w:val="0"/>
          <w:numId w:val="44"/>
        </w:numPr>
        <w:spacing w:before="100" w:beforeAutospacing="1" w:after="100" w:afterAutospacing="1"/>
        <w:jc w:val="both"/>
      </w:pPr>
      <w:r w:rsidRPr="00A24237">
        <w:t>Kişisel veri işleme amaçlarını,</w:t>
      </w:r>
    </w:p>
    <w:p w:rsidR="00747A96" w:rsidRPr="00A24237" w:rsidRDefault="00747A96" w:rsidP="00A24237">
      <w:pPr>
        <w:numPr>
          <w:ilvl w:val="0"/>
          <w:numId w:val="44"/>
        </w:numPr>
        <w:spacing w:before="100" w:beforeAutospacing="1" w:after="100" w:afterAutospacing="1"/>
        <w:jc w:val="both"/>
      </w:pPr>
      <w:r w:rsidRPr="00A24237">
        <w:t>Veri konusu kişi gruplarını,</w:t>
      </w:r>
    </w:p>
    <w:p w:rsidR="00747A96" w:rsidRPr="00A24237" w:rsidRDefault="00747A96" w:rsidP="00A24237">
      <w:pPr>
        <w:numPr>
          <w:ilvl w:val="0"/>
          <w:numId w:val="44"/>
        </w:numPr>
        <w:spacing w:before="100" w:beforeAutospacing="1" w:after="100" w:afterAutospacing="1"/>
        <w:jc w:val="both"/>
      </w:pPr>
      <w:r w:rsidRPr="00A24237">
        <w:t>Kişisel veri kategorilerini,</w:t>
      </w:r>
    </w:p>
    <w:p w:rsidR="00747A96" w:rsidRPr="00A24237" w:rsidRDefault="00747A96" w:rsidP="00A24237">
      <w:pPr>
        <w:numPr>
          <w:ilvl w:val="0"/>
          <w:numId w:val="44"/>
        </w:numPr>
        <w:spacing w:before="100" w:beforeAutospacing="1" w:after="100" w:afterAutospacing="1"/>
        <w:jc w:val="both"/>
      </w:pPr>
      <w:r w:rsidRPr="00A24237">
        <w:t>İşleme hukuki sebeplerini,</w:t>
      </w:r>
    </w:p>
    <w:p w:rsidR="00747A96" w:rsidRPr="00A24237" w:rsidRDefault="00747A96" w:rsidP="00A24237">
      <w:pPr>
        <w:numPr>
          <w:ilvl w:val="0"/>
          <w:numId w:val="44"/>
        </w:numPr>
        <w:spacing w:before="100" w:beforeAutospacing="1" w:after="100" w:afterAutospacing="1"/>
        <w:jc w:val="both"/>
      </w:pPr>
      <w:r w:rsidRPr="00A24237">
        <w:t>Aktarım yapılan alıcı gruplarını,</w:t>
      </w:r>
    </w:p>
    <w:p w:rsidR="00747A96" w:rsidRPr="00A24237" w:rsidRDefault="00747A96" w:rsidP="00A24237">
      <w:pPr>
        <w:numPr>
          <w:ilvl w:val="0"/>
          <w:numId w:val="44"/>
        </w:numPr>
        <w:spacing w:before="100" w:beforeAutospacing="1" w:after="100" w:afterAutospacing="1"/>
        <w:jc w:val="both"/>
      </w:pPr>
      <w:r w:rsidRPr="00A24237">
        <w:t>Saklama sürelerini,</w:t>
      </w:r>
    </w:p>
    <w:p w:rsidR="00747A96" w:rsidRPr="00A24237" w:rsidRDefault="00747A96" w:rsidP="00A24237">
      <w:pPr>
        <w:numPr>
          <w:ilvl w:val="0"/>
          <w:numId w:val="44"/>
        </w:numPr>
        <w:spacing w:before="100" w:beforeAutospacing="1" w:after="100" w:afterAutospacing="1"/>
        <w:jc w:val="both"/>
      </w:pPr>
      <w:r w:rsidRPr="00A24237">
        <w:t>Alınan idari ve teknik tedbirleri içerecek şekilde güncel tutulur.</w:t>
      </w:r>
    </w:p>
    <w:p w:rsidR="00747A96" w:rsidRPr="00A24237" w:rsidRDefault="00747A96" w:rsidP="00A24237">
      <w:pPr>
        <w:pStyle w:val="isselectedend"/>
        <w:jc w:val="both"/>
      </w:pPr>
      <w:r w:rsidRPr="00A24237">
        <w:t>Bu Politika ile Kişisel Verileri Envanteri arasında mükerrer kayıt oluşturulmaması esastır.</w:t>
      </w:r>
    </w:p>
    <w:p w:rsidR="00747A96" w:rsidRPr="00A24237" w:rsidRDefault="00747A96" w:rsidP="00A24237">
      <w:pPr>
        <w:pStyle w:val="isselectedend"/>
        <w:jc w:val="both"/>
      </w:pPr>
      <w:r w:rsidRPr="00A24237">
        <w:t>Kişisel verilerin saklama süresi ve imha gereklilikleri açısından güncel Envanter kayıtları esas alınır.</w:t>
      </w:r>
    </w:p>
    <w:p w:rsidR="00747A96" w:rsidRPr="00A24237" w:rsidRDefault="00747A96" w:rsidP="00A24237">
      <w:pPr>
        <w:pStyle w:val="Balk3"/>
        <w:numPr>
          <w:ilvl w:val="1"/>
          <w:numId w:val="12"/>
        </w:numPr>
        <w:jc w:val="both"/>
        <w:rPr>
          <w:b/>
          <w:color w:val="auto"/>
        </w:rPr>
      </w:pPr>
      <w:r w:rsidRPr="00A24237">
        <w:rPr>
          <w:b/>
          <w:color w:val="auto"/>
        </w:rPr>
        <w:t xml:space="preserve"> Kayıtların Tutulması ve İzlenebilirlik</w:t>
      </w:r>
    </w:p>
    <w:p w:rsidR="00747A96" w:rsidRPr="00A24237" w:rsidRDefault="00747A96" w:rsidP="00A24237">
      <w:pPr>
        <w:pStyle w:val="isselectedend"/>
        <w:ind w:firstLine="360"/>
        <w:jc w:val="both"/>
      </w:pPr>
      <w:r w:rsidRPr="00A24237">
        <w:t>Gerçekleştirilen kişisel veri imha işlemlerinin, gerektiğinde denetlenebilirliğini sağlayacak kayıtlar tutulur.</w:t>
      </w:r>
    </w:p>
    <w:p w:rsidR="00747A96" w:rsidRPr="00A24237" w:rsidRDefault="00747A96" w:rsidP="00A24237">
      <w:pPr>
        <w:pStyle w:val="isselectedend"/>
        <w:jc w:val="both"/>
      </w:pPr>
      <w:r w:rsidRPr="00A24237">
        <w:t>İmha işlemine ilişkin kayıtlar; imha edilen veri veya veri grubunu, işlemin niteliğini, gerçekleştirildiği tarihi, kullanılan yöntemi ve gerekli diğer bilgileri içerecek şekilde ilgili prosedürlere uygun olarak muhafaza edilir.</w:t>
      </w:r>
    </w:p>
    <w:p w:rsidR="00747A96" w:rsidRPr="00A24237" w:rsidRDefault="00747A96" w:rsidP="00A24237">
      <w:pPr>
        <w:pStyle w:val="NormalWeb"/>
        <w:jc w:val="both"/>
      </w:pPr>
      <w:r w:rsidRPr="00A24237">
        <w:t>Kişisel veri işleme ve imha faaliyetlerinin izlenebilirliği EYS kapsamında sağlanır.</w:t>
      </w:r>
    </w:p>
    <w:p w:rsidR="00747A96" w:rsidRPr="00A24237" w:rsidRDefault="00747A96" w:rsidP="00A24237">
      <w:pPr>
        <w:pStyle w:val="Balk2"/>
        <w:numPr>
          <w:ilvl w:val="0"/>
          <w:numId w:val="12"/>
        </w:numPr>
        <w:jc w:val="both"/>
        <w:rPr>
          <w:rFonts w:ascii="Times New Roman" w:hAnsi="Times New Roman" w:cs="Times New Roman"/>
          <w:b/>
          <w:color w:val="auto"/>
          <w:sz w:val="24"/>
          <w:szCs w:val="24"/>
        </w:rPr>
      </w:pPr>
      <w:r w:rsidRPr="00A24237">
        <w:rPr>
          <w:rFonts w:ascii="Times New Roman" w:hAnsi="Times New Roman" w:cs="Times New Roman"/>
          <w:b/>
          <w:color w:val="auto"/>
          <w:sz w:val="24"/>
          <w:szCs w:val="24"/>
        </w:rPr>
        <w:t xml:space="preserve"> YAPTIRIM</w:t>
      </w:r>
    </w:p>
    <w:p w:rsidR="00747A96" w:rsidRPr="00A24237" w:rsidRDefault="00747A96" w:rsidP="00A24237">
      <w:pPr>
        <w:pStyle w:val="isselectedend"/>
        <w:ind w:firstLine="360"/>
        <w:jc w:val="both"/>
      </w:pPr>
      <w:r w:rsidRPr="00A24237">
        <w:t>Bu Politikada belirtilen hükümlere aykırı hareket edilmesi, kişisel verilerin yetkisiz olarak işlenmesi, erişilmesi, aktarılması, açıklanması, değiştirilmesi, kaybolmasına veya hukuka aykırı şekilde imha edilmesine neden olunması durumunda, olayın niteliğine göre ilgili mevzuat ve Süleyman Demirel Üniversitesi tarafından yürürlükte bulunan ilgili idari, disiplin ve diğer düzenlemeler kapsamında gerekli işlemler uygulanır.</w:t>
      </w:r>
    </w:p>
    <w:p w:rsidR="00747A96" w:rsidRPr="00A24237" w:rsidRDefault="00747A96" w:rsidP="00A24237">
      <w:pPr>
        <w:pStyle w:val="isselectedend"/>
        <w:jc w:val="both"/>
      </w:pPr>
      <w:r w:rsidRPr="00A24237">
        <w:t>Kişisel verilerin korunmasına ilişkin yükümlülüklerin ihlali ayrıca 6698 sayılı Kişisel Verilerin Korunması Kanunu ve ilgili mevzuat kapsamında değerlendirilebilir.</w:t>
      </w:r>
    </w:p>
    <w:p w:rsidR="00747A96" w:rsidRPr="00A24237" w:rsidRDefault="00747A96" w:rsidP="00A24237">
      <w:pPr>
        <w:pStyle w:val="isselectedend"/>
        <w:jc w:val="both"/>
      </w:pPr>
      <w:r w:rsidRPr="00A24237">
        <w:t xml:space="preserve">İhlalin bilgi güvenliği veya kişisel veri ihlali niteliğinde olması hâlinde, ilgili </w:t>
      </w:r>
      <w:r w:rsidRPr="00A24237">
        <w:rPr>
          <w:rStyle w:val="Gl"/>
          <w:b w:val="0"/>
        </w:rPr>
        <w:t>Olay Yönetimi</w:t>
      </w:r>
      <w:r w:rsidRPr="00A24237">
        <w:t xml:space="preserve"> ve diğer ilgili EYS süreçleri işletilir.</w:t>
      </w:r>
    </w:p>
    <w:p w:rsidR="00747A96" w:rsidRPr="00A24237" w:rsidRDefault="00747A96" w:rsidP="00A24237">
      <w:pPr>
        <w:pStyle w:val="NormalWeb"/>
        <w:jc w:val="both"/>
      </w:pPr>
      <w:r w:rsidRPr="00A24237">
        <w:t>Üniversite personeli, görevleri kapsamında kendilerine verilen erişim yetkilerini yalnızca görev ve sorumlulukları doğrultusunda kullanmakla yükümlüdür. Yetkisiz erişim, kişisel verilerin amacı dışında kullanılması veya yetkisiz kişilerle paylaşılması hâlinde ilgili erişim yetkileri sınırlandırılabilir veya kaldırılabilir.</w:t>
      </w:r>
    </w:p>
    <w:p w:rsidR="00747A96" w:rsidRPr="00A24237" w:rsidRDefault="00747A96" w:rsidP="00A24237">
      <w:pPr>
        <w:jc w:val="both"/>
        <w:rPr>
          <w:b/>
        </w:rPr>
      </w:pPr>
    </w:p>
    <w:p w:rsidR="00747A96" w:rsidRPr="00A24237" w:rsidRDefault="00747A96" w:rsidP="00A24237">
      <w:pPr>
        <w:jc w:val="both"/>
        <w:rPr>
          <w:b/>
        </w:rPr>
      </w:pPr>
    </w:p>
    <w:p w:rsidR="00747A96" w:rsidRPr="00A24237" w:rsidRDefault="00747A96" w:rsidP="00A24237">
      <w:pPr>
        <w:ind w:left="720"/>
        <w:jc w:val="both"/>
        <w:rPr>
          <w:b/>
        </w:rPr>
      </w:pPr>
    </w:p>
    <w:p w:rsidR="00747A96" w:rsidRPr="00A24237" w:rsidRDefault="00747A96" w:rsidP="00A24237">
      <w:pPr>
        <w:jc w:val="both"/>
        <w:rPr>
          <w:b/>
        </w:rPr>
      </w:pPr>
    </w:p>
    <w:sectPr w:rsidR="00747A96" w:rsidRPr="00A24237" w:rsidSect="008662FF">
      <w:headerReference w:type="default" r:id="rId8"/>
      <w:footerReference w:type="even" r:id="rId9"/>
      <w:footerReference w:type="default" r:id="rId10"/>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7D7B" w:rsidRDefault="009A7D7B" w:rsidP="003F4DE1">
      <w:r>
        <w:separator/>
      </w:r>
    </w:p>
  </w:endnote>
  <w:endnote w:type="continuationSeparator" w:id="0">
    <w:p w:rsidR="009A7D7B" w:rsidRDefault="009A7D7B"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1D6C4B" w:rsidRDefault="001D6C4B" w:rsidP="001D6C4B">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1D6C4B" w:rsidRDefault="001D6C4B"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339" w:type="pct"/>
      <w:jc w:val="center"/>
      <w:tblLook w:val="04A0" w:firstRow="1" w:lastRow="0" w:firstColumn="1" w:lastColumn="0" w:noHBand="0" w:noVBand="1"/>
    </w:tblPr>
    <w:tblGrid>
      <w:gridCol w:w="3475"/>
      <w:gridCol w:w="3479"/>
      <w:gridCol w:w="3327"/>
    </w:tblGrid>
    <w:tr w:rsidR="00C335E7" w:rsidTr="00812565">
      <w:trPr>
        <w:trHeight w:val="249"/>
        <w:jc w:val="center"/>
      </w:trPr>
      <w:tc>
        <w:tcPr>
          <w:tcW w:w="1690" w:type="pct"/>
          <w:vAlign w:val="center"/>
        </w:tcPr>
        <w:p w:rsidR="00C335E7" w:rsidRDefault="00C335E7" w:rsidP="00C335E7">
          <w:pPr>
            <w:pStyle w:val="AltBilgi"/>
            <w:ind w:right="360"/>
            <w:jc w:val="center"/>
          </w:pPr>
          <w:r>
            <w:t>Hazırlayan</w:t>
          </w:r>
        </w:p>
      </w:tc>
      <w:tc>
        <w:tcPr>
          <w:tcW w:w="1692" w:type="pct"/>
          <w:vAlign w:val="center"/>
        </w:tcPr>
        <w:p w:rsidR="00C335E7" w:rsidRDefault="00C335E7" w:rsidP="00C335E7">
          <w:pPr>
            <w:pStyle w:val="AltBilgi"/>
            <w:jc w:val="center"/>
          </w:pPr>
          <w:r>
            <w:t>Kontrol</w:t>
          </w:r>
        </w:p>
      </w:tc>
      <w:tc>
        <w:tcPr>
          <w:tcW w:w="1618" w:type="pct"/>
          <w:vAlign w:val="center"/>
        </w:tcPr>
        <w:p w:rsidR="00C335E7" w:rsidRDefault="00C335E7" w:rsidP="00C335E7">
          <w:pPr>
            <w:pStyle w:val="AltBilgi"/>
            <w:jc w:val="center"/>
          </w:pPr>
          <w:r>
            <w:t>Onay</w:t>
          </w:r>
        </w:p>
      </w:tc>
    </w:tr>
    <w:tr w:rsidR="00C335E7" w:rsidTr="00812565">
      <w:trPr>
        <w:trHeight w:val="636"/>
        <w:jc w:val="center"/>
      </w:trPr>
      <w:tc>
        <w:tcPr>
          <w:tcW w:w="1690" w:type="pct"/>
          <w:vAlign w:val="center"/>
        </w:tcPr>
        <w:p w:rsidR="00C335E7" w:rsidRDefault="00C335E7" w:rsidP="00C335E7">
          <w:pPr>
            <w:pStyle w:val="AltBilgi"/>
            <w:jc w:val="center"/>
          </w:pPr>
          <w:r>
            <w:t>Sürekli İşçi - Merve GÜNEŞ</w:t>
          </w:r>
        </w:p>
      </w:tc>
      <w:tc>
        <w:tcPr>
          <w:tcW w:w="1692" w:type="pct"/>
          <w:vAlign w:val="center"/>
        </w:tcPr>
        <w:p w:rsidR="00C335E7" w:rsidRDefault="00C335E7" w:rsidP="00C335E7">
          <w:pPr>
            <w:pStyle w:val="AltBilgi"/>
            <w:jc w:val="center"/>
          </w:pPr>
          <w:r>
            <w:t>Şube Müdürü – Zekai KÜNAR</w:t>
          </w:r>
        </w:p>
      </w:tc>
      <w:tc>
        <w:tcPr>
          <w:tcW w:w="1618" w:type="pct"/>
          <w:vAlign w:val="center"/>
        </w:tcPr>
        <w:p w:rsidR="00C335E7" w:rsidRPr="00A24237" w:rsidRDefault="00A24237" w:rsidP="00A24237">
          <w:pPr>
            <w:jc w:val="center"/>
            <w:rPr>
              <w:color w:val="000000"/>
            </w:rPr>
          </w:pPr>
          <w:r>
            <w:rPr>
              <w:color w:val="000000"/>
            </w:rPr>
            <w:t>Doç. Dr. - Mevlüt ERSOY</w:t>
          </w:r>
        </w:p>
      </w:tc>
    </w:tr>
  </w:tbl>
  <w:p w:rsidR="001D6C4B" w:rsidRPr="00840D9F" w:rsidRDefault="001D6C4B" w:rsidP="00951CD0">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7D7B" w:rsidRDefault="009A7D7B" w:rsidP="003F4DE1">
      <w:r>
        <w:separator/>
      </w:r>
    </w:p>
  </w:footnote>
  <w:footnote w:type="continuationSeparator" w:id="0">
    <w:p w:rsidR="009A7D7B" w:rsidRDefault="009A7D7B"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349" w:type="dxa"/>
      <w:tblInd w:w="-431" w:type="dxa"/>
      <w:tblLook w:val="04A0" w:firstRow="1" w:lastRow="0" w:firstColumn="1" w:lastColumn="0" w:noHBand="0" w:noVBand="1"/>
    </w:tblPr>
    <w:tblGrid>
      <w:gridCol w:w="1419"/>
      <w:gridCol w:w="5244"/>
      <w:gridCol w:w="1985"/>
      <w:gridCol w:w="1701"/>
    </w:tblGrid>
    <w:tr w:rsidR="00C335E7" w:rsidTr="00A24237">
      <w:trPr>
        <w:trHeight w:val="416"/>
      </w:trPr>
      <w:tc>
        <w:tcPr>
          <w:tcW w:w="1419" w:type="dxa"/>
          <w:vMerge w:val="restart"/>
          <w:vAlign w:val="center"/>
        </w:tcPr>
        <w:p w:rsidR="00C335E7" w:rsidRDefault="00C335E7" w:rsidP="00C335E7">
          <w:pPr>
            <w:pStyle w:val="stBilgi"/>
            <w:jc w:val="center"/>
          </w:pPr>
          <w:r>
            <w:rPr>
              <w:noProof/>
            </w:rPr>
            <w:drawing>
              <wp:inline distT="0" distB="0" distL="0" distR="0" wp14:anchorId="0B280E38" wp14:editId="1AB63E15">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5244" w:type="dxa"/>
          <w:vMerge w:val="restart"/>
          <w:vAlign w:val="center"/>
        </w:tcPr>
        <w:p w:rsidR="00C335E7" w:rsidRDefault="00C335E7" w:rsidP="00C335E7">
          <w:pPr>
            <w:pStyle w:val="stBilgi"/>
            <w:jc w:val="center"/>
            <w:rPr>
              <w:b/>
              <w:sz w:val="22"/>
            </w:rPr>
          </w:pPr>
          <w:r w:rsidRPr="004272E5">
            <w:rPr>
              <w:b/>
              <w:sz w:val="22"/>
            </w:rPr>
            <w:t>SÜLEYMAN DEMİREL ÜNİVERSİTESİ</w:t>
          </w:r>
        </w:p>
        <w:p w:rsidR="00C335E7" w:rsidRDefault="00C335E7" w:rsidP="00C335E7">
          <w:pPr>
            <w:pStyle w:val="stBilgi"/>
            <w:jc w:val="center"/>
            <w:rPr>
              <w:b/>
              <w:sz w:val="22"/>
            </w:rPr>
          </w:pPr>
        </w:p>
        <w:p w:rsidR="00C335E7" w:rsidRPr="004272E5" w:rsidRDefault="00C335E7" w:rsidP="00C335E7">
          <w:pPr>
            <w:pStyle w:val="stBilgi"/>
            <w:jc w:val="center"/>
            <w:rPr>
              <w:b/>
              <w:sz w:val="22"/>
            </w:rPr>
          </w:pPr>
          <w:r w:rsidRPr="00C335E7">
            <w:rPr>
              <w:b/>
              <w:sz w:val="22"/>
            </w:rPr>
            <w:t>Kişise</w:t>
          </w:r>
          <w:r>
            <w:rPr>
              <w:b/>
              <w:sz w:val="22"/>
            </w:rPr>
            <w:t>l</w:t>
          </w:r>
          <w:r w:rsidRPr="00C335E7">
            <w:rPr>
              <w:b/>
              <w:sz w:val="22"/>
            </w:rPr>
            <w:t xml:space="preserve"> Verilerin İşlenmesi, Saklanması ve İmhası Politikası</w:t>
          </w:r>
        </w:p>
      </w:tc>
      <w:tc>
        <w:tcPr>
          <w:tcW w:w="1985" w:type="dxa"/>
          <w:vAlign w:val="center"/>
        </w:tcPr>
        <w:p w:rsidR="00C335E7" w:rsidRPr="004272E5" w:rsidRDefault="00C335E7" w:rsidP="00C335E7">
          <w:pPr>
            <w:pStyle w:val="stBilgi"/>
            <w:jc w:val="center"/>
            <w:rPr>
              <w:sz w:val="22"/>
            </w:rPr>
          </w:pPr>
          <w:r>
            <w:rPr>
              <w:sz w:val="22"/>
            </w:rPr>
            <w:t>Doküman No</w:t>
          </w:r>
        </w:p>
      </w:tc>
      <w:tc>
        <w:tcPr>
          <w:tcW w:w="1701" w:type="dxa"/>
          <w:vAlign w:val="center"/>
        </w:tcPr>
        <w:p w:rsidR="00C335E7" w:rsidRPr="004272E5" w:rsidRDefault="00A24237" w:rsidP="00C335E7">
          <w:pPr>
            <w:pStyle w:val="stBilgi"/>
            <w:jc w:val="center"/>
            <w:rPr>
              <w:sz w:val="22"/>
            </w:rPr>
          </w:pPr>
          <w:r>
            <w:rPr>
              <w:sz w:val="22"/>
            </w:rPr>
            <w:t>GNL-</w:t>
          </w:r>
          <w:r w:rsidR="00C335E7">
            <w:rPr>
              <w:sz w:val="22"/>
            </w:rPr>
            <w:t>PLT-026</w:t>
          </w:r>
        </w:p>
      </w:tc>
    </w:tr>
    <w:tr w:rsidR="00C335E7" w:rsidTr="00A24237">
      <w:trPr>
        <w:trHeight w:val="327"/>
      </w:trPr>
      <w:tc>
        <w:tcPr>
          <w:tcW w:w="1419" w:type="dxa"/>
          <w:vMerge/>
          <w:vAlign w:val="center"/>
        </w:tcPr>
        <w:p w:rsidR="00C335E7" w:rsidRDefault="00C335E7" w:rsidP="00C335E7">
          <w:pPr>
            <w:pStyle w:val="stBilgi"/>
            <w:jc w:val="center"/>
          </w:pPr>
        </w:p>
      </w:tc>
      <w:tc>
        <w:tcPr>
          <w:tcW w:w="5244" w:type="dxa"/>
          <w:vMerge/>
          <w:vAlign w:val="center"/>
        </w:tcPr>
        <w:p w:rsidR="00C335E7" w:rsidRPr="004272E5" w:rsidRDefault="00C335E7" w:rsidP="00C335E7">
          <w:pPr>
            <w:pStyle w:val="stBilgi"/>
            <w:jc w:val="center"/>
            <w:rPr>
              <w:sz w:val="22"/>
            </w:rPr>
          </w:pPr>
        </w:p>
      </w:tc>
      <w:tc>
        <w:tcPr>
          <w:tcW w:w="1985" w:type="dxa"/>
          <w:vAlign w:val="center"/>
        </w:tcPr>
        <w:p w:rsidR="00C335E7" w:rsidRPr="004272E5" w:rsidRDefault="00C335E7" w:rsidP="00C335E7">
          <w:pPr>
            <w:pStyle w:val="stBilgi"/>
            <w:jc w:val="center"/>
            <w:rPr>
              <w:sz w:val="22"/>
            </w:rPr>
          </w:pPr>
          <w:r>
            <w:rPr>
              <w:sz w:val="22"/>
            </w:rPr>
            <w:t>İlk Yayın Tarihi</w:t>
          </w:r>
        </w:p>
      </w:tc>
      <w:tc>
        <w:tcPr>
          <w:tcW w:w="1701" w:type="dxa"/>
          <w:vAlign w:val="center"/>
        </w:tcPr>
        <w:p w:rsidR="00C335E7" w:rsidRPr="004272E5" w:rsidRDefault="00C335E7" w:rsidP="00C335E7">
          <w:pPr>
            <w:pStyle w:val="stBilgi"/>
            <w:jc w:val="center"/>
            <w:rPr>
              <w:sz w:val="22"/>
            </w:rPr>
          </w:pPr>
          <w:r>
            <w:rPr>
              <w:sz w:val="22"/>
            </w:rPr>
            <w:t>6.12.2024</w:t>
          </w:r>
        </w:p>
      </w:tc>
    </w:tr>
    <w:tr w:rsidR="00C335E7" w:rsidTr="00A24237">
      <w:trPr>
        <w:trHeight w:val="288"/>
      </w:trPr>
      <w:tc>
        <w:tcPr>
          <w:tcW w:w="1419" w:type="dxa"/>
          <w:vMerge/>
          <w:vAlign w:val="center"/>
        </w:tcPr>
        <w:p w:rsidR="00C335E7" w:rsidRDefault="00C335E7" w:rsidP="00C335E7">
          <w:pPr>
            <w:pStyle w:val="stBilgi"/>
            <w:jc w:val="center"/>
          </w:pPr>
        </w:p>
      </w:tc>
      <w:tc>
        <w:tcPr>
          <w:tcW w:w="5244" w:type="dxa"/>
          <w:vMerge/>
          <w:vAlign w:val="center"/>
        </w:tcPr>
        <w:p w:rsidR="00C335E7" w:rsidRPr="004272E5" w:rsidRDefault="00C335E7" w:rsidP="00C335E7">
          <w:pPr>
            <w:pStyle w:val="stBilgi"/>
            <w:jc w:val="center"/>
            <w:rPr>
              <w:sz w:val="22"/>
            </w:rPr>
          </w:pPr>
        </w:p>
      </w:tc>
      <w:tc>
        <w:tcPr>
          <w:tcW w:w="1985" w:type="dxa"/>
          <w:vAlign w:val="center"/>
        </w:tcPr>
        <w:p w:rsidR="00C335E7" w:rsidRPr="004272E5" w:rsidRDefault="00C335E7" w:rsidP="00C335E7">
          <w:pPr>
            <w:pStyle w:val="stBilgi"/>
            <w:jc w:val="center"/>
            <w:rPr>
              <w:sz w:val="22"/>
            </w:rPr>
          </w:pPr>
          <w:r>
            <w:rPr>
              <w:sz w:val="22"/>
            </w:rPr>
            <w:t>Revizyon Tarihi</w:t>
          </w:r>
        </w:p>
      </w:tc>
      <w:tc>
        <w:tcPr>
          <w:tcW w:w="1701" w:type="dxa"/>
          <w:vAlign w:val="center"/>
        </w:tcPr>
        <w:p w:rsidR="00C335E7" w:rsidRPr="004272E5" w:rsidRDefault="00A24237" w:rsidP="00C335E7">
          <w:pPr>
            <w:pStyle w:val="stBilgi"/>
            <w:jc w:val="center"/>
            <w:rPr>
              <w:sz w:val="22"/>
            </w:rPr>
          </w:pPr>
          <w:r>
            <w:rPr>
              <w:sz w:val="22"/>
            </w:rPr>
            <w:t>15.9.2026</w:t>
          </w:r>
        </w:p>
      </w:tc>
    </w:tr>
    <w:tr w:rsidR="00C335E7" w:rsidTr="00A24237">
      <w:trPr>
        <w:trHeight w:val="406"/>
      </w:trPr>
      <w:tc>
        <w:tcPr>
          <w:tcW w:w="1419" w:type="dxa"/>
          <w:vMerge/>
          <w:vAlign w:val="center"/>
        </w:tcPr>
        <w:p w:rsidR="00C335E7" w:rsidRDefault="00C335E7" w:rsidP="00C335E7">
          <w:pPr>
            <w:pStyle w:val="stBilgi"/>
            <w:jc w:val="center"/>
          </w:pPr>
        </w:p>
      </w:tc>
      <w:tc>
        <w:tcPr>
          <w:tcW w:w="5244" w:type="dxa"/>
          <w:vMerge/>
          <w:vAlign w:val="center"/>
        </w:tcPr>
        <w:p w:rsidR="00C335E7" w:rsidRPr="004272E5" w:rsidRDefault="00C335E7" w:rsidP="00C335E7">
          <w:pPr>
            <w:pStyle w:val="stBilgi"/>
            <w:jc w:val="center"/>
            <w:rPr>
              <w:sz w:val="22"/>
            </w:rPr>
          </w:pPr>
        </w:p>
      </w:tc>
      <w:tc>
        <w:tcPr>
          <w:tcW w:w="1985" w:type="dxa"/>
          <w:vAlign w:val="center"/>
        </w:tcPr>
        <w:p w:rsidR="00C335E7" w:rsidRDefault="00C335E7" w:rsidP="00C335E7">
          <w:pPr>
            <w:pStyle w:val="stBilgi"/>
            <w:jc w:val="center"/>
            <w:rPr>
              <w:sz w:val="22"/>
            </w:rPr>
          </w:pPr>
          <w:r>
            <w:rPr>
              <w:sz w:val="22"/>
            </w:rPr>
            <w:t>Revizyon No</w:t>
          </w:r>
        </w:p>
      </w:tc>
      <w:tc>
        <w:tcPr>
          <w:tcW w:w="1701" w:type="dxa"/>
          <w:vAlign w:val="center"/>
        </w:tcPr>
        <w:p w:rsidR="00C335E7" w:rsidRDefault="00912340" w:rsidP="00C335E7">
          <w:pPr>
            <w:pStyle w:val="stBilgi"/>
            <w:jc w:val="center"/>
            <w:rPr>
              <w:sz w:val="22"/>
            </w:rPr>
          </w:pPr>
          <w:r>
            <w:rPr>
              <w:sz w:val="22"/>
            </w:rPr>
            <w:t>002</w:t>
          </w:r>
        </w:p>
      </w:tc>
    </w:tr>
    <w:tr w:rsidR="00C335E7" w:rsidTr="00A24237">
      <w:trPr>
        <w:trHeight w:val="256"/>
      </w:trPr>
      <w:tc>
        <w:tcPr>
          <w:tcW w:w="1419" w:type="dxa"/>
          <w:vMerge/>
          <w:vAlign w:val="center"/>
        </w:tcPr>
        <w:p w:rsidR="00C335E7" w:rsidRDefault="00C335E7" w:rsidP="00C335E7">
          <w:pPr>
            <w:pStyle w:val="stBilgi"/>
            <w:jc w:val="center"/>
          </w:pPr>
        </w:p>
      </w:tc>
      <w:tc>
        <w:tcPr>
          <w:tcW w:w="5244" w:type="dxa"/>
          <w:vMerge/>
          <w:vAlign w:val="center"/>
        </w:tcPr>
        <w:p w:rsidR="00C335E7" w:rsidRPr="004272E5" w:rsidRDefault="00C335E7" w:rsidP="00C335E7">
          <w:pPr>
            <w:pStyle w:val="stBilgi"/>
            <w:jc w:val="center"/>
            <w:rPr>
              <w:sz w:val="22"/>
            </w:rPr>
          </w:pPr>
        </w:p>
      </w:tc>
      <w:tc>
        <w:tcPr>
          <w:tcW w:w="1985" w:type="dxa"/>
          <w:vAlign w:val="center"/>
        </w:tcPr>
        <w:p w:rsidR="00C335E7" w:rsidRPr="004272E5" w:rsidRDefault="00C335E7" w:rsidP="00C335E7">
          <w:pPr>
            <w:pStyle w:val="stBilgi"/>
            <w:jc w:val="center"/>
            <w:rPr>
              <w:sz w:val="22"/>
            </w:rPr>
          </w:pPr>
          <w:r>
            <w:rPr>
              <w:sz w:val="22"/>
            </w:rPr>
            <w:t>Sayfa No</w:t>
          </w:r>
        </w:p>
      </w:tc>
      <w:tc>
        <w:tcPr>
          <w:tcW w:w="1701" w:type="dxa"/>
          <w:vAlign w:val="center"/>
        </w:tcPr>
        <w:p w:rsidR="00C335E7" w:rsidRPr="004272E5" w:rsidRDefault="00C335E7" w:rsidP="00C335E7">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912340">
            <w:rPr>
              <w:noProof/>
              <w:color w:val="000000"/>
              <w:sz w:val="18"/>
              <w:szCs w:val="18"/>
            </w:rPr>
            <w:t>9</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912340">
            <w:rPr>
              <w:noProof/>
              <w:color w:val="000000"/>
              <w:sz w:val="18"/>
              <w:szCs w:val="18"/>
            </w:rPr>
            <w:t>10</w:t>
          </w:r>
          <w:r>
            <w:rPr>
              <w:color w:val="000000"/>
              <w:sz w:val="18"/>
              <w:szCs w:val="18"/>
            </w:rPr>
            <w:fldChar w:fldCharType="end"/>
          </w:r>
        </w:p>
      </w:tc>
    </w:tr>
  </w:tbl>
  <w:p w:rsidR="001D6C4B" w:rsidRDefault="001D6C4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60D5"/>
    <w:multiLevelType w:val="hybridMultilevel"/>
    <w:tmpl w:val="1A28D33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F31DDC"/>
    <w:multiLevelType w:val="hybridMultilevel"/>
    <w:tmpl w:val="7C881288"/>
    <w:lvl w:ilvl="0" w:tplc="041F0017">
      <w:start w:val="1"/>
      <w:numFmt w:val="lowerLetter"/>
      <w:lvlText w:val="%1)"/>
      <w:lvlJc w:val="left"/>
      <w:pPr>
        <w:ind w:left="1584" w:hanging="360"/>
      </w:pPr>
      <w:rPr>
        <w:rFonts w:hint="default"/>
      </w:rPr>
    </w:lvl>
    <w:lvl w:ilvl="1" w:tplc="041F0019" w:tentative="1">
      <w:start w:val="1"/>
      <w:numFmt w:val="lowerLetter"/>
      <w:lvlText w:val="%2."/>
      <w:lvlJc w:val="left"/>
      <w:pPr>
        <w:ind w:left="2304" w:hanging="360"/>
      </w:pPr>
    </w:lvl>
    <w:lvl w:ilvl="2" w:tplc="041F001B" w:tentative="1">
      <w:start w:val="1"/>
      <w:numFmt w:val="lowerRoman"/>
      <w:lvlText w:val="%3."/>
      <w:lvlJc w:val="right"/>
      <w:pPr>
        <w:ind w:left="3024" w:hanging="180"/>
      </w:pPr>
    </w:lvl>
    <w:lvl w:ilvl="3" w:tplc="041F000F" w:tentative="1">
      <w:start w:val="1"/>
      <w:numFmt w:val="decimal"/>
      <w:lvlText w:val="%4."/>
      <w:lvlJc w:val="left"/>
      <w:pPr>
        <w:ind w:left="3744" w:hanging="360"/>
      </w:pPr>
    </w:lvl>
    <w:lvl w:ilvl="4" w:tplc="041F0019" w:tentative="1">
      <w:start w:val="1"/>
      <w:numFmt w:val="lowerLetter"/>
      <w:lvlText w:val="%5."/>
      <w:lvlJc w:val="left"/>
      <w:pPr>
        <w:ind w:left="4464" w:hanging="360"/>
      </w:pPr>
    </w:lvl>
    <w:lvl w:ilvl="5" w:tplc="041F001B" w:tentative="1">
      <w:start w:val="1"/>
      <w:numFmt w:val="lowerRoman"/>
      <w:lvlText w:val="%6."/>
      <w:lvlJc w:val="right"/>
      <w:pPr>
        <w:ind w:left="5184" w:hanging="180"/>
      </w:pPr>
    </w:lvl>
    <w:lvl w:ilvl="6" w:tplc="041F000F" w:tentative="1">
      <w:start w:val="1"/>
      <w:numFmt w:val="decimal"/>
      <w:lvlText w:val="%7."/>
      <w:lvlJc w:val="left"/>
      <w:pPr>
        <w:ind w:left="5904" w:hanging="360"/>
      </w:pPr>
    </w:lvl>
    <w:lvl w:ilvl="7" w:tplc="041F0019" w:tentative="1">
      <w:start w:val="1"/>
      <w:numFmt w:val="lowerLetter"/>
      <w:lvlText w:val="%8."/>
      <w:lvlJc w:val="left"/>
      <w:pPr>
        <w:ind w:left="6624" w:hanging="360"/>
      </w:pPr>
    </w:lvl>
    <w:lvl w:ilvl="8" w:tplc="041F001B" w:tentative="1">
      <w:start w:val="1"/>
      <w:numFmt w:val="lowerRoman"/>
      <w:lvlText w:val="%9."/>
      <w:lvlJc w:val="right"/>
      <w:pPr>
        <w:ind w:left="7344" w:hanging="180"/>
      </w:pPr>
    </w:lvl>
  </w:abstractNum>
  <w:abstractNum w:abstractNumId="2" w15:restartNumberingAfterBreak="0">
    <w:nsid w:val="05E30706"/>
    <w:multiLevelType w:val="multilevel"/>
    <w:tmpl w:val="27BC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347DE"/>
    <w:multiLevelType w:val="hybridMultilevel"/>
    <w:tmpl w:val="8326B7B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4"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D43688"/>
    <w:multiLevelType w:val="hybridMultilevel"/>
    <w:tmpl w:val="DF7C42E0"/>
    <w:lvl w:ilvl="0" w:tplc="E564F028">
      <w:start w:val="1"/>
      <mc:AlternateContent>
        <mc:Choice Requires="w14">
          <w:numFmt w:val="custom" w:format="a, ç, ĝ, ..."/>
        </mc:Choice>
        <mc:Fallback>
          <w:numFmt w:val="decimal"/>
        </mc:Fallback>
      </mc:AlternateContent>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F294E96"/>
    <w:multiLevelType w:val="hybridMultilevel"/>
    <w:tmpl w:val="0ACA5B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622EA5"/>
    <w:multiLevelType w:val="multilevel"/>
    <w:tmpl w:val="7342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9D23A9B"/>
    <w:multiLevelType w:val="multilevel"/>
    <w:tmpl w:val="25BE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0F0EB6"/>
    <w:multiLevelType w:val="multilevel"/>
    <w:tmpl w:val="33849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343AF5"/>
    <w:multiLevelType w:val="hybridMultilevel"/>
    <w:tmpl w:val="882C8DBA"/>
    <w:lvl w:ilvl="0" w:tplc="0A38554C">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23D270B2"/>
    <w:multiLevelType w:val="hybridMultilevel"/>
    <w:tmpl w:val="71B82B04"/>
    <w:lvl w:ilvl="0" w:tplc="59081C98">
      <w:start w:val="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02F4975"/>
    <w:multiLevelType w:val="multilevel"/>
    <w:tmpl w:val="7DB06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352AE6"/>
    <w:multiLevelType w:val="multilevel"/>
    <w:tmpl w:val="01EC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EB6AF7"/>
    <w:multiLevelType w:val="multilevel"/>
    <w:tmpl w:val="12E65024"/>
    <w:lvl w:ilvl="0">
      <w:start w:val="1"/>
      <w:numFmt w:val="decimal"/>
      <w:lvlText w:val="%1."/>
      <w:lvlJc w:val="left"/>
      <w:pPr>
        <w:ind w:left="360" w:hanging="360"/>
      </w:pPr>
      <w:rPr>
        <w:rFonts w:hint="default"/>
        <w:b/>
      </w:rPr>
    </w:lvl>
    <w:lvl w:ilvl="1">
      <w:start w:val="1"/>
      <w:numFmt w:val="decimal"/>
      <w:lvlText w:val="%1.%2."/>
      <w:lvlJc w:val="left"/>
      <w:pPr>
        <w:ind w:left="792" w:hanging="432"/>
      </w:pPr>
      <w:rPr>
        <w:b/>
        <w:color w:val="auto"/>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9714C2"/>
    <w:multiLevelType w:val="multilevel"/>
    <w:tmpl w:val="35521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B26F33"/>
    <w:multiLevelType w:val="multilevel"/>
    <w:tmpl w:val="7EC0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DD3B92"/>
    <w:multiLevelType w:val="hybridMultilevel"/>
    <w:tmpl w:val="8E8E834E"/>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DB879EE"/>
    <w:multiLevelType w:val="multilevel"/>
    <w:tmpl w:val="F282E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E01661D"/>
    <w:multiLevelType w:val="hybridMultilevel"/>
    <w:tmpl w:val="719E52C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5" w15:restartNumberingAfterBreak="0">
    <w:nsid w:val="3E713AC5"/>
    <w:multiLevelType w:val="hybridMultilevel"/>
    <w:tmpl w:val="1824A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1C6171B"/>
    <w:multiLevelType w:val="hybridMultilevel"/>
    <w:tmpl w:val="882C8DBA"/>
    <w:lvl w:ilvl="0" w:tplc="0A38554C">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7" w15:restartNumberingAfterBreak="0">
    <w:nsid w:val="46334401"/>
    <w:multiLevelType w:val="multilevel"/>
    <w:tmpl w:val="9AFE6B08"/>
    <w:lvl w:ilvl="0">
      <w:start w:val="1"/>
      <w:numFmt w:val="decimal"/>
      <w:lvlText w:val="%1."/>
      <w:lvlJc w:val="left"/>
      <w:pPr>
        <w:ind w:left="360" w:hanging="360"/>
      </w:pPr>
      <w:rPr>
        <w:color w:val="auto"/>
      </w:rPr>
    </w:lvl>
    <w:lvl w:ilvl="1">
      <w:start w:val="1"/>
      <w:numFmt w:val="decimal"/>
      <w:lvlText w:val="%1.%2."/>
      <w:lvlJc w:val="left"/>
      <w:pPr>
        <w:ind w:left="792" w:hanging="432"/>
      </w:pPr>
      <w:rPr>
        <w:b/>
        <w:bCs/>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rPr>
        <w:b/>
        <w:bCs/>
      </w:rPr>
    </w:lvl>
    <w:lvl w:ilvl="4">
      <w:start w:val="1"/>
      <w:numFmt w:val="decimal"/>
      <w:lvlText w:val="%1.%2.%3.%4.%5."/>
      <w:lvlJc w:val="left"/>
      <w:pPr>
        <w:ind w:left="2232" w:hanging="792"/>
      </w:pPr>
      <w:rPr>
        <w:b/>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75E29E0"/>
    <w:multiLevelType w:val="multilevel"/>
    <w:tmpl w:val="4328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3A4673"/>
    <w:multiLevelType w:val="multilevel"/>
    <w:tmpl w:val="EF925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A140DF"/>
    <w:multiLevelType w:val="multilevel"/>
    <w:tmpl w:val="D93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2141532"/>
    <w:multiLevelType w:val="hybridMultilevel"/>
    <w:tmpl w:val="A01238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57F42AF"/>
    <w:multiLevelType w:val="multilevel"/>
    <w:tmpl w:val="DEAC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875EF9"/>
    <w:multiLevelType w:val="multilevel"/>
    <w:tmpl w:val="98D6B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6D2A96"/>
    <w:multiLevelType w:val="multilevel"/>
    <w:tmpl w:val="DBE2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D45654"/>
    <w:multiLevelType w:val="hybridMultilevel"/>
    <w:tmpl w:val="CBE461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92C5F08"/>
    <w:multiLevelType w:val="multilevel"/>
    <w:tmpl w:val="1B0C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E1739F"/>
    <w:multiLevelType w:val="multilevel"/>
    <w:tmpl w:val="B5D6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16275A"/>
    <w:multiLevelType w:val="hybridMultilevel"/>
    <w:tmpl w:val="AC3C2418"/>
    <w:lvl w:ilvl="0" w:tplc="2F02AC80">
      <w:start w:val="1"/>
      <mc:AlternateContent>
        <mc:Choice Requires="w14">
          <w:numFmt w:val="custom" w:format="a, ç, ĝ, ..."/>
        </mc:Choice>
        <mc:Fallback>
          <w:numFmt w:val="decimal"/>
        </mc:Fallback>
      </mc:AlternateContent>
      <w:lvlText w:val="%1)"/>
      <w:lvlJc w:val="left"/>
      <w:pPr>
        <w:ind w:left="1440" w:hanging="360"/>
      </w:pPr>
      <w:rPr>
        <w:rFonts w:hint="default"/>
        <w:b/>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3" w15:restartNumberingAfterBreak="0">
    <w:nsid w:val="7F4713ED"/>
    <w:multiLevelType w:val="multilevel"/>
    <w:tmpl w:val="60342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31"/>
  </w:num>
  <w:num w:numId="6">
    <w:abstractNumId w:val="33"/>
  </w:num>
  <w:num w:numId="7">
    <w:abstractNumId w:val="13"/>
  </w:num>
  <w:num w:numId="8">
    <w:abstractNumId w:val="39"/>
  </w:num>
  <w:num w:numId="9">
    <w:abstractNumId w:val="4"/>
  </w:num>
  <w:num w:numId="10">
    <w:abstractNumId w:val="14"/>
  </w:num>
  <w:num w:numId="11">
    <w:abstractNumId w:val="12"/>
  </w:num>
  <w:num w:numId="12">
    <w:abstractNumId w:val="18"/>
  </w:num>
  <w:num w:numId="13">
    <w:abstractNumId w:val="27"/>
  </w:num>
  <w:num w:numId="14">
    <w:abstractNumId w:val="0"/>
  </w:num>
  <w:num w:numId="15">
    <w:abstractNumId w:val="5"/>
  </w:num>
  <w:num w:numId="16">
    <w:abstractNumId w:val="25"/>
  </w:num>
  <w:num w:numId="17">
    <w:abstractNumId w:val="32"/>
  </w:num>
  <w:num w:numId="18">
    <w:abstractNumId w:val="11"/>
  </w:num>
  <w:num w:numId="19">
    <w:abstractNumId w:val="42"/>
  </w:num>
  <w:num w:numId="20">
    <w:abstractNumId w:val="26"/>
  </w:num>
  <w:num w:numId="21">
    <w:abstractNumId w:val="24"/>
  </w:num>
  <w:num w:numId="22">
    <w:abstractNumId w:val="3"/>
  </w:num>
  <w:num w:numId="23">
    <w:abstractNumId w:val="38"/>
  </w:num>
  <w:num w:numId="24">
    <w:abstractNumId w:val="29"/>
  </w:num>
  <w:num w:numId="25">
    <w:abstractNumId w:val="6"/>
  </w:num>
  <w:num w:numId="26">
    <w:abstractNumId w:val="16"/>
  </w:num>
  <w:num w:numId="27">
    <w:abstractNumId w:val="30"/>
  </w:num>
  <w:num w:numId="28">
    <w:abstractNumId w:val="28"/>
  </w:num>
  <w:num w:numId="29">
    <w:abstractNumId w:val="20"/>
  </w:num>
  <w:num w:numId="30">
    <w:abstractNumId w:val="7"/>
  </w:num>
  <w:num w:numId="31">
    <w:abstractNumId w:val="43"/>
  </w:num>
  <w:num w:numId="32">
    <w:abstractNumId w:val="41"/>
  </w:num>
  <w:num w:numId="33">
    <w:abstractNumId w:val="23"/>
  </w:num>
  <w:num w:numId="34">
    <w:abstractNumId w:val="1"/>
  </w:num>
  <w:num w:numId="35">
    <w:abstractNumId w:val="22"/>
  </w:num>
  <w:num w:numId="36">
    <w:abstractNumId w:val="35"/>
  </w:num>
  <w:num w:numId="37">
    <w:abstractNumId w:val="37"/>
  </w:num>
  <w:num w:numId="38">
    <w:abstractNumId w:val="2"/>
  </w:num>
  <w:num w:numId="39">
    <w:abstractNumId w:val="40"/>
  </w:num>
  <w:num w:numId="40">
    <w:abstractNumId w:val="36"/>
  </w:num>
  <w:num w:numId="41">
    <w:abstractNumId w:val="21"/>
  </w:num>
  <w:num w:numId="42">
    <w:abstractNumId w:val="9"/>
  </w:num>
  <w:num w:numId="43">
    <w:abstractNumId w:val="17"/>
  </w:num>
  <w:num w:numId="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46EC1"/>
    <w:rsid w:val="0004739E"/>
    <w:rsid w:val="00056214"/>
    <w:rsid w:val="0005754A"/>
    <w:rsid w:val="00064342"/>
    <w:rsid w:val="0006686A"/>
    <w:rsid w:val="00074AEA"/>
    <w:rsid w:val="00075DD7"/>
    <w:rsid w:val="00090A8B"/>
    <w:rsid w:val="000A6F59"/>
    <w:rsid w:val="000B1E3A"/>
    <w:rsid w:val="000B39ED"/>
    <w:rsid w:val="000B72DE"/>
    <w:rsid w:val="000C250C"/>
    <w:rsid w:val="000D4416"/>
    <w:rsid w:val="000D5222"/>
    <w:rsid w:val="000E718F"/>
    <w:rsid w:val="00103A9A"/>
    <w:rsid w:val="001051E0"/>
    <w:rsid w:val="00110A86"/>
    <w:rsid w:val="00111EFB"/>
    <w:rsid w:val="0011227A"/>
    <w:rsid w:val="00115A99"/>
    <w:rsid w:val="00127934"/>
    <w:rsid w:val="001420DE"/>
    <w:rsid w:val="00142710"/>
    <w:rsid w:val="00142AB7"/>
    <w:rsid w:val="00144DF4"/>
    <w:rsid w:val="0014641C"/>
    <w:rsid w:val="001522D7"/>
    <w:rsid w:val="0016613A"/>
    <w:rsid w:val="00182F77"/>
    <w:rsid w:val="00195C09"/>
    <w:rsid w:val="00196FD2"/>
    <w:rsid w:val="001C0362"/>
    <w:rsid w:val="001D6C4B"/>
    <w:rsid w:val="001D7908"/>
    <w:rsid w:val="001E10A9"/>
    <w:rsid w:val="002046C1"/>
    <w:rsid w:val="0023038A"/>
    <w:rsid w:val="00230BE8"/>
    <w:rsid w:val="00232FED"/>
    <w:rsid w:val="00240D36"/>
    <w:rsid w:val="002426ED"/>
    <w:rsid w:val="0024534C"/>
    <w:rsid w:val="0024545E"/>
    <w:rsid w:val="0026008B"/>
    <w:rsid w:val="00281C48"/>
    <w:rsid w:val="00281ECD"/>
    <w:rsid w:val="002A338F"/>
    <w:rsid w:val="002B6FD5"/>
    <w:rsid w:val="002B753D"/>
    <w:rsid w:val="002C351D"/>
    <w:rsid w:val="002C6FF6"/>
    <w:rsid w:val="002D51CE"/>
    <w:rsid w:val="002D68E3"/>
    <w:rsid w:val="002F2073"/>
    <w:rsid w:val="002F510C"/>
    <w:rsid w:val="00315735"/>
    <w:rsid w:val="003330D7"/>
    <w:rsid w:val="00361BA8"/>
    <w:rsid w:val="0036350C"/>
    <w:rsid w:val="003676D2"/>
    <w:rsid w:val="00384382"/>
    <w:rsid w:val="00386418"/>
    <w:rsid w:val="003911E6"/>
    <w:rsid w:val="003A2C59"/>
    <w:rsid w:val="003A456A"/>
    <w:rsid w:val="003A5650"/>
    <w:rsid w:val="003C6071"/>
    <w:rsid w:val="003D198A"/>
    <w:rsid w:val="003D26D8"/>
    <w:rsid w:val="003F4DE1"/>
    <w:rsid w:val="00404BB6"/>
    <w:rsid w:val="004068FF"/>
    <w:rsid w:val="004374BC"/>
    <w:rsid w:val="00444E2A"/>
    <w:rsid w:val="004471C8"/>
    <w:rsid w:val="0045212E"/>
    <w:rsid w:val="0045508B"/>
    <w:rsid w:val="00462FC7"/>
    <w:rsid w:val="0047163D"/>
    <w:rsid w:val="00471D78"/>
    <w:rsid w:val="00472650"/>
    <w:rsid w:val="00475429"/>
    <w:rsid w:val="00482281"/>
    <w:rsid w:val="0048719F"/>
    <w:rsid w:val="00490C70"/>
    <w:rsid w:val="00490CD2"/>
    <w:rsid w:val="004A3C20"/>
    <w:rsid w:val="004B1DAD"/>
    <w:rsid w:val="004B7442"/>
    <w:rsid w:val="004C3693"/>
    <w:rsid w:val="004C67B2"/>
    <w:rsid w:val="004E2E8A"/>
    <w:rsid w:val="004E3E30"/>
    <w:rsid w:val="00512CCB"/>
    <w:rsid w:val="00523E1C"/>
    <w:rsid w:val="00530E94"/>
    <w:rsid w:val="0053150E"/>
    <w:rsid w:val="00534C46"/>
    <w:rsid w:val="00553067"/>
    <w:rsid w:val="00577FDD"/>
    <w:rsid w:val="0058071E"/>
    <w:rsid w:val="00587E20"/>
    <w:rsid w:val="005A351E"/>
    <w:rsid w:val="005D1329"/>
    <w:rsid w:val="005E5BF7"/>
    <w:rsid w:val="005E5E6F"/>
    <w:rsid w:val="00607B6E"/>
    <w:rsid w:val="0061675F"/>
    <w:rsid w:val="00626CC5"/>
    <w:rsid w:val="00646A36"/>
    <w:rsid w:val="006648D3"/>
    <w:rsid w:val="006837A9"/>
    <w:rsid w:val="00693FDA"/>
    <w:rsid w:val="00694F88"/>
    <w:rsid w:val="006B4CC7"/>
    <w:rsid w:val="006D5326"/>
    <w:rsid w:val="006F6A52"/>
    <w:rsid w:val="00730723"/>
    <w:rsid w:val="00735660"/>
    <w:rsid w:val="00740829"/>
    <w:rsid w:val="00746E8F"/>
    <w:rsid w:val="00747A96"/>
    <w:rsid w:val="00753A40"/>
    <w:rsid w:val="007612EE"/>
    <w:rsid w:val="00772513"/>
    <w:rsid w:val="007C1643"/>
    <w:rsid w:val="007C3D47"/>
    <w:rsid w:val="007D5262"/>
    <w:rsid w:val="007E3996"/>
    <w:rsid w:val="007E4812"/>
    <w:rsid w:val="007F10AF"/>
    <w:rsid w:val="007F14FC"/>
    <w:rsid w:val="00811CE9"/>
    <w:rsid w:val="0081468A"/>
    <w:rsid w:val="00823BF5"/>
    <w:rsid w:val="00830EF0"/>
    <w:rsid w:val="00840D9F"/>
    <w:rsid w:val="00846C77"/>
    <w:rsid w:val="008662FF"/>
    <w:rsid w:val="008706F2"/>
    <w:rsid w:val="008B383B"/>
    <w:rsid w:val="008D3DB4"/>
    <w:rsid w:val="00912340"/>
    <w:rsid w:val="009514EA"/>
    <w:rsid w:val="00951CD0"/>
    <w:rsid w:val="00956A89"/>
    <w:rsid w:val="00961344"/>
    <w:rsid w:val="0096270A"/>
    <w:rsid w:val="0096316B"/>
    <w:rsid w:val="00963FF5"/>
    <w:rsid w:val="009709E5"/>
    <w:rsid w:val="00997B61"/>
    <w:rsid w:val="009A1F52"/>
    <w:rsid w:val="009A7D7B"/>
    <w:rsid w:val="009B4D9F"/>
    <w:rsid w:val="009C4EBE"/>
    <w:rsid w:val="009C789B"/>
    <w:rsid w:val="00A14A87"/>
    <w:rsid w:val="00A24237"/>
    <w:rsid w:val="00A447CE"/>
    <w:rsid w:val="00A52483"/>
    <w:rsid w:val="00A63AC8"/>
    <w:rsid w:val="00A642F1"/>
    <w:rsid w:val="00A67861"/>
    <w:rsid w:val="00A87DDF"/>
    <w:rsid w:val="00A94557"/>
    <w:rsid w:val="00A94D56"/>
    <w:rsid w:val="00AA112E"/>
    <w:rsid w:val="00AA1AA7"/>
    <w:rsid w:val="00AA5033"/>
    <w:rsid w:val="00AC16DF"/>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11E8B"/>
    <w:rsid w:val="00C13ABF"/>
    <w:rsid w:val="00C22D2C"/>
    <w:rsid w:val="00C2678B"/>
    <w:rsid w:val="00C27629"/>
    <w:rsid w:val="00C3247D"/>
    <w:rsid w:val="00C335E7"/>
    <w:rsid w:val="00C34DA1"/>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6134F"/>
    <w:rsid w:val="00D85D93"/>
    <w:rsid w:val="00D87108"/>
    <w:rsid w:val="00D87178"/>
    <w:rsid w:val="00DA01A9"/>
    <w:rsid w:val="00DB6CAB"/>
    <w:rsid w:val="00DC12C8"/>
    <w:rsid w:val="00DC5FA1"/>
    <w:rsid w:val="00DE2EE9"/>
    <w:rsid w:val="00DE5968"/>
    <w:rsid w:val="00DF4768"/>
    <w:rsid w:val="00E01B0B"/>
    <w:rsid w:val="00E04336"/>
    <w:rsid w:val="00E12719"/>
    <w:rsid w:val="00E31A4F"/>
    <w:rsid w:val="00E44716"/>
    <w:rsid w:val="00E511A4"/>
    <w:rsid w:val="00E56D57"/>
    <w:rsid w:val="00E575D6"/>
    <w:rsid w:val="00E73AA9"/>
    <w:rsid w:val="00E75530"/>
    <w:rsid w:val="00E93043"/>
    <w:rsid w:val="00E96001"/>
    <w:rsid w:val="00EA31AF"/>
    <w:rsid w:val="00EB0C7A"/>
    <w:rsid w:val="00EB4876"/>
    <w:rsid w:val="00EC53A8"/>
    <w:rsid w:val="00ED0F3C"/>
    <w:rsid w:val="00EE5EAE"/>
    <w:rsid w:val="00EF05C8"/>
    <w:rsid w:val="00F0489E"/>
    <w:rsid w:val="00F13ECD"/>
    <w:rsid w:val="00F15647"/>
    <w:rsid w:val="00F22E9B"/>
    <w:rsid w:val="00F24203"/>
    <w:rsid w:val="00F302FE"/>
    <w:rsid w:val="00F416F0"/>
    <w:rsid w:val="00F446EC"/>
    <w:rsid w:val="00F46841"/>
    <w:rsid w:val="00F7610E"/>
    <w:rsid w:val="00FA4D10"/>
    <w:rsid w:val="00FB1195"/>
    <w:rsid w:val="00FB27E9"/>
    <w:rsid w:val="00FB3A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semiHidden/>
    <w:unhideWhenUsed/>
    <w:qFormat/>
    <w:rsid w:val="00747A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96316B"/>
    <w:pPr>
      <w:keepNext/>
      <w:keepLines/>
      <w:spacing w:before="40"/>
      <w:outlineLvl w:val="2"/>
    </w:pPr>
    <w:rPr>
      <w:rFonts w:asciiTheme="majorHAnsi" w:eastAsiaTheme="majorEastAsia" w:hAnsiTheme="majorHAnsi" w:cstheme="majorBidi"/>
      <w:color w:val="1F4D78" w:themeColor="accent1" w:themeShade="7F"/>
    </w:rPr>
  </w:style>
  <w:style w:type="paragraph" w:styleId="Balk4">
    <w:name w:val="heading 4"/>
    <w:basedOn w:val="Normal"/>
    <w:link w:val="Balk4Char"/>
    <w:uiPriority w:val="9"/>
    <w:qFormat/>
    <w:rsid w:val="00182F77"/>
    <w:pPr>
      <w:spacing w:before="100" w:beforeAutospacing="1" w:after="100" w:afterAutospacing="1"/>
      <w:outlineLvl w:val="3"/>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uiPriority w:val="39"/>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AralkYok">
    <w:name w:val="No Spacing"/>
    <w:link w:val="AralkYokChar"/>
    <w:uiPriority w:val="1"/>
    <w:qFormat/>
    <w:rsid w:val="0024534C"/>
    <w:pPr>
      <w:spacing w:after="0" w:line="240" w:lineRule="auto"/>
    </w:pPr>
  </w:style>
  <w:style w:type="character" w:customStyle="1" w:styleId="AralkYokChar">
    <w:name w:val="Aralık Yok Char"/>
    <w:basedOn w:val="VarsaylanParagrafYazTipi"/>
    <w:link w:val="AralkYok"/>
    <w:uiPriority w:val="1"/>
    <w:rsid w:val="0024534C"/>
  </w:style>
  <w:style w:type="table" w:styleId="TabloKlavuzuAk">
    <w:name w:val="Grid Table Light"/>
    <w:basedOn w:val="NormalTablo"/>
    <w:uiPriority w:val="40"/>
    <w:rsid w:val="0024534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Gl">
    <w:name w:val="Strong"/>
    <w:basedOn w:val="VarsaylanParagrafYazTipi"/>
    <w:uiPriority w:val="22"/>
    <w:qFormat/>
    <w:rsid w:val="0005754A"/>
    <w:rPr>
      <w:b/>
      <w:bCs/>
    </w:rPr>
  </w:style>
  <w:style w:type="paragraph" w:styleId="NormalWeb">
    <w:name w:val="Normal (Web)"/>
    <w:basedOn w:val="Normal"/>
    <w:uiPriority w:val="99"/>
    <w:unhideWhenUsed/>
    <w:rsid w:val="0005754A"/>
    <w:pPr>
      <w:spacing w:before="100" w:beforeAutospacing="1" w:after="100" w:afterAutospacing="1"/>
    </w:pPr>
  </w:style>
  <w:style w:type="table" w:customStyle="1" w:styleId="TabloKlavuzu1">
    <w:name w:val="Tablo Kılavuzu1"/>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A52483"/>
  </w:style>
  <w:style w:type="table" w:customStyle="1" w:styleId="TabloKlavuzu4">
    <w:name w:val="Tablo Kılavuzu4"/>
    <w:basedOn w:val="NormalTablo"/>
    <w:next w:val="TabloKlavuzu"/>
    <w:uiPriority w:val="39"/>
    <w:rsid w:val="00A52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bezodsazen">
    <w:name w:val="Normální bez odsazení"/>
    <w:basedOn w:val="Normal"/>
    <w:uiPriority w:val="99"/>
    <w:rsid w:val="00A52483"/>
    <w:pPr>
      <w:autoSpaceDE w:val="0"/>
      <w:autoSpaceDN w:val="0"/>
      <w:spacing w:before="60" w:after="60"/>
    </w:pPr>
    <w:rPr>
      <w:rFonts w:ascii="Arial" w:hAnsi="Arial" w:cs="Arial"/>
      <w:sz w:val="18"/>
      <w:szCs w:val="18"/>
      <w:lang w:val="cs-CZ" w:eastAsia="en-US"/>
    </w:rPr>
  </w:style>
  <w:style w:type="paragraph" w:styleId="Dzeltme">
    <w:name w:val="Revision"/>
    <w:hidden/>
    <w:uiPriority w:val="99"/>
    <w:semiHidden/>
    <w:rsid w:val="00A52483"/>
    <w:pPr>
      <w:spacing w:after="0" w:line="240" w:lineRule="auto"/>
    </w:pPr>
  </w:style>
  <w:style w:type="paragraph" w:customStyle="1" w:styleId="isselectedend">
    <w:name w:val="isselectedend"/>
    <w:basedOn w:val="Normal"/>
    <w:rsid w:val="000E718F"/>
    <w:pPr>
      <w:spacing w:before="100" w:beforeAutospacing="1" w:after="100" w:afterAutospacing="1"/>
    </w:pPr>
  </w:style>
  <w:style w:type="character" w:customStyle="1" w:styleId="Balk4Char">
    <w:name w:val="Başlık 4 Char"/>
    <w:basedOn w:val="VarsaylanParagrafYazTipi"/>
    <w:link w:val="Balk4"/>
    <w:uiPriority w:val="9"/>
    <w:rsid w:val="00182F77"/>
    <w:rPr>
      <w:rFonts w:ascii="Times New Roman" w:eastAsia="Times New Roman" w:hAnsi="Times New Roman" w:cs="Times New Roman"/>
      <w:b/>
      <w:bCs/>
      <w:sz w:val="24"/>
      <w:szCs w:val="24"/>
      <w:lang w:eastAsia="tr-TR"/>
    </w:rPr>
  </w:style>
  <w:style w:type="character" w:customStyle="1" w:styleId="Balk3Char">
    <w:name w:val="Başlık 3 Char"/>
    <w:basedOn w:val="VarsaylanParagrafYazTipi"/>
    <w:link w:val="Balk3"/>
    <w:uiPriority w:val="9"/>
    <w:semiHidden/>
    <w:rsid w:val="0096316B"/>
    <w:rPr>
      <w:rFonts w:asciiTheme="majorHAnsi" w:eastAsiaTheme="majorEastAsia" w:hAnsiTheme="majorHAnsi" w:cstheme="majorBidi"/>
      <w:color w:val="1F4D78" w:themeColor="accent1" w:themeShade="7F"/>
      <w:sz w:val="24"/>
      <w:szCs w:val="24"/>
      <w:lang w:eastAsia="tr-TR"/>
    </w:rPr>
  </w:style>
  <w:style w:type="character" w:customStyle="1" w:styleId="Balk2Char">
    <w:name w:val="Başlık 2 Char"/>
    <w:basedOn w:val="VarsaylanParagrafYazTipi"/>
    <w:link w:val="Balk2"/>
    <w:uiPriority w:val="9"/>
    <w:semiHidden/>
    <w:rsid w:val="00747A96"/>
    <w:rPr>
      <w:rFonts w:asciiTheme="majorHAnsi" w:eastAsiaTheme="majorEastAsia" w:hAnsiTheme="majorHAnsi" w:cstheme="majorBidi"/>
      <w:color w:val="2E74B5" w:themeColor="accent1" w:themeShade="BF"/>
      <w:sz w:val="26"/>
      <w:szCs w:val="2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80734">
      <w:bodyDiv w:val="1"/>
      <w:marLeft w:val="0"/>
      <w:marRight w:val="0"/>
      <w:marTop w:val="0"/>
      <w:marBottom w:val="0"/>
      <w:divBdr>
        <w:top w:val="none" w:sz="0" w:space="0" w:color="auto"/>
        <w:left w:val="none" w:sz="0" w:space="0" w:color="auto"/>
        <w:bottom w:val="none" w:sz="0" w:space="0" w:color="auto"/>
        <w:right w:val="none" w:sz="0" w:space="0" w:color="auto"/>
      </w:divBdr>
    </w:div>
    <w:div w:id="127551686">
      <w:bodyDiv w:val="1"/>
      <w:marLeft w:val="0"/>
      <w:marRight w:val="0"/>
      <w:marTop w:val="0"/>
      <w:marBottom w:val="0"/>
      <w:divBdr>
        <w:top w:val="none" w:sz="0" w:space="0" w:color="auto"/>
        <w:left w:val="none" w:sz="0" w:space="0" w:color="auto"/>
        <w:bottom w:val="none" w:sz="0" w:space="0" w:color="auto"/>
        <w:right w:val="none" w:sz="0" w:space="0" w:color="auto"/>
      </w:divBdr>
    </w:div>
    <w:div w:id="133647047">
      <w:bodyDiv w:val="1"/>
      <w:marLeft w:val="0"/>
      <w:marRight w:val="0"/>
      <w:marTop w:val="0"/>
      <w:marBottom w:val="0"/>
      <w:divBdr>
        <w:top w:val="none" w:sz="0" w:space="0" w:color="auto"/>
        <w:left w:val="none" w:sz="0" w:space="0" w:color="auto"/>
        <w:bottom w:val="none" w:sz="0" w:space="0" w:color="auto"/>
        <w:right w:val="none" w:sz="0" w:space="0" w:color="auto"/>
      </w:divBdr>
    </w:div>
    <w:div w:id="228272538">
      <w:bodyDiv w:val="1"/>
      <w:marLeft w:val="0"/>
      <w:marRight w:val="0"/>
      <w:marTop w:val="0"/>
      <w:marBottom w:val="0"/>
      <w:divBdr>
        <w:top w:val="none" w:sz="0" w:space="0" w:color="auto"/>
        <w:left w:val="none" w:sz="0" w:space="0" w:color="auto"/>
        <w:bottom w:val="none" w:sz="0" w:space="0" w:color="auto"/>
        <w:right w:val="none" w:sz="0" w:space="0" w:color="auto"/>
      </w:divBdr>
    </w:div>
    <w:div w:id="258299909">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526330106">
      <w:bodyDiv w:val="1"/>
      <w:marLeft w:val="0"/>
      <w:marRight w:val="0"/>
      <w:marTop w:val="0"/>
      <w:marBottom w:val="0"/>
      <w:divBdr>
        <w:top w:val="none" w:sz="0" w:space="0" w:color="auto"/>
        <w:left w:val="none" w:sz="0" w:space="0" w:color="auto"/>
        <w:bottom w:val="none" w:sz="0" w:space="0" w:color="auto"/>
        <w:right w:val="none" w:sz="0" w:space="0" w:color="auto"/>
      </w:divBdr>
    </w:div>
    <w:div w:id="633416004">
      <w:bodyDiv w:val="1"/>
      <w:marLeft w:val="0"/>
      <w:marRight w:val="0"/>
      <w:marTop w:val="0"/>
      <w:marBottom w:val="0"/>
      <w:divBdr>
        <w:top w:val="none" w:sz="0" w:space="0" w:color="auto"/>
        <w:left w:val="none" w:sz="0" w:space="0" w:color="auto"/>
        <w:bottom w:val="none" w:sz="0" w:space="0" w:color="auto"/>
        <w:right w:val="none" w:sz="0" w:space="0" w:color="auto"/>
      </w:divBdr>
    </w:div>
    <w:div w:id="689141140">
      <w:bodyDiv w:val="1"/>
      <w:marLeft w:val="0"/>
      <w:marRight w:val="0"/>
      <w:marTop w:val="0"/>
      <w:marBottom w:val="0"/>
      <w:divBdr>
        <w:top w:val="none" w:sz="0" w:space="0" w:color="auto"/>
        <w:left w:val="none" w:sz="0" w:space="0" w:color="auto"/>
        <w:bottom w:val="none" w:sz="0" w:space="0" w:color="auto"/>
        <w:right w:val="none" w:sz="0" w:space="0" w:color="auto"/>
      </w:divBdr>
    </w:div>
    <w:div w:id="788167628">
      <w:bodyDiv w:val="1"/>
      <w:marLeft w:val="0"/>
      <w:marRight w:val="0"/>
      <w:marTop w:val="0"/>
      <w:marBottom w:val="0"/>
      <w:divBdr>
        <w:top w:val="none" w:sz="0" w:space="0" w:color="auto"/>
        <w:left w:val="none" w:sz="0" w:space="0" w:color="auto"/>
        <w:bottom w:val="none" w:sz="0" w:space="0" w:color="auto"/>
        <w:right w:val="none" w:sz="0" w:space="0" w:color="auto"/>
      </w:divBdr>
    </w:div>
    <w:div w:id="842666762">
      <w:bodyDiv w:val="1"/>
      <w:marLeft w:val="0"/>
      <w:marRight w:val="0"/>
      <w:marTop w:val="0"/>
      <w:marBottom w:val="0"/>
      <w:divBdr>
        <w:top w:val="none" w:sz="0" w:space="0" w:color="auto"/>
        <w:left w:val="none" w:sz="0" w:space="0" w:color="auto"/>
        <w:bottom w:val="none" w:sz="0" w:space="0" w:color="auto"/>
        <w:right w:val="none" w:sz="0" w:space="0" w:color="auto"/>
      </w:divBdr>
    </w:div>
    <w:div w:id="878856097">
      <w:bodyDiv w:val="1"/>
      <w:marLeft w:val="0"/>
      <w:marRight w:val="0"/>
      <w:marTop w:val="0"/>
      <w:marBottom w:val="0"/>
      <w:divBdr>
        <w:top w:val="none" w:sz="0" w:space="0" w:color="auto"/>
        <w:left w:val="none" w:sz="0" w:space="0" w:color="auto"/>
        <w:bottom w:val="none" w:sz="0" w:space="0" w:color="auto"/>
        <w:right w:val="none" w:sz="0" w:space="0" w:color="auto"/>
      </w:divBdr>
    </w:div>
    <w:div w:id="889805118">
      <w:bodyDiv w:val="1"/>
      <w:marLeft w:val="0"/>
      <w:marRight w:val="0"/>
      <w:marTop w:val="0"/>
      <w:marBottom w:val="0"/>
      <w:divBdr>
        <w:top w:val="none" w:sz="0" w:space="0" w:color="auto"/>
        <w:left w:val="none" w:sz="0" w:space="0" w:color="auto"/>
        <w:bottom w:val="none" w:sz="0" w:space="0" w:color="auto"/>
        <w:right w:val="none" w:sz="0" w:space="0" w:color="auto"/>
      </w:divBdr>
    </w:div>
    <w:div w:id="926039736">
      <w:bodyDiv w:val="1"/>
      <w:marLeft w:val="0"/>
      <w:marRight w:val="0"/>
      <w:marTop w:val="0"/>
      <w:marBottom w:val="0"/>
      <w:divBdr>
        <w:top w:val="none" w:sz="0" w:space="0" w:color="auto"/>
        <w:left w:val="none" w:sz="0" w:space="0" w:color="auto"/>
        <w:bottom w:val="none" w:sz="0" w:space="0" w:color="auto"/>
        <w:right w:val="none" w:sz="0" w:space="0" w:color="auto"/>
      </w:divBdr>
    </w:div>
    <w:div w:id="943804318">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 w:id="962998849">
      <w:bodyDiv w:val="1"/>
      <w:marLeft w:val="0"/>
      <w:marRight w:val="0"/>
      <w:marTop w:val="0"/>
      <w:marBottom w:val="0"/>
      <w:divBdr>
        <w:top w:val="none" w:sz="0" w:space="0" w:color="auto"/>
        <w:left w:val="none" w:sz="0" w:space="0" w:color="auto"/>
        <w:bottom w:val="none" w:sz="0" w:space="0" w:color="auto"/>
        <w:right w:val="none" w:sz="0" w:space="0" w:color="auto"/>
      </w:divBdr>
    </w:div>
    <w:div w:id="975378391">
      <w:bodyDiv w:val="1"/>
      <w:marLeft w:val="0"/>
      <w:marRight w:val="0"/>
      <w:marTop w:val="0"/>
      <w:marBottom w:val="0"/>
      <w:divBdr>
        <w:top w:val="none" w:sz="0" w:space="0" w:color="auto"/>
        <w:left w:val="none" w:sz="0" w:space="0" w:color="auto"/>
        <w:bottom w:val="none" w:sz="0" w:space="0" w:color="auto"/>
        <w:right w:val="none" w:sz="0" w:space="0" w:color="auto"/>
      </w:divBdr>
    </w:div>
    <w:div w:id="980420547">
      <w:bodyDiv w:val="1"/>
      <w:marLeft w:val="0"/>
      <w:marRight w:val="0"/>
      <w:marTop w:val="0"/>
      <w:marBottom w:val="0"/>
      <w:divBdr>
        <w:top w:val="none" w:sz="0" w:space="0" w:color="auto"/>
        <w:left w:val="none" w:sz="0" w:space="0" w:color="auto"/>
        <w:bottom w:val="none" w:sz="0" w:space="0" w:color="auto"/>
        <w:right w:val="none" w:sz="0" w:space="0" w:color="auto"/>
      </w:divBdr>
    </w:div>
    <w:div w:id="984507560">
      <w:bodyDiv w:val="1"/>
      <w:marLeft w:val="0"/>
      <w:marRight w:val="0"/>
      <w:marTop w:val="0"/>
      <w:marBottom w:val="0"/>
      <w:divBdr>
        <w:top w:val="none" w:sz="0" w:space="0" w:color="auto"/>
        <w:left w:val="none" w:sz="0" w:space="0" w:color="auto"/>
        <w:bottom w:val="none" w:sz="0" w:space="0" w:color="auto"/>
        <w:right w:val="none" w:sz="0" w:space="0" w:color="auto"/>
      </w:divBdr>
    </w:div>
    <w:div w:id="1291548419">
      <w:bodyDiv w:val="1"/>
      <w:marLeft w:val="0"/>
      <w:marRight w:val="0"/>
      <w:marTop w:val="0"/>
      <w:marBottom w:val="0"/>
      <w:divBdr>
        <w:top w:val="none" w:sz="0" w:space="0" w:color="auto"/>
        <w:left w:val="none" w:sz="0" w:space="0" w:color="auto"/>
        <w:bottom w:val="none" w:sz="0" w:space="0" w:color="auto"/>
        <w:right w:val="none" w:sz="0" w:space="0" w:color="auto"/>
      </w:divBdr>
    </w:div>
    <w:div w:id="1305549374">
      <w:bodyDiv w:val="1"/>
      <w:marLeft w:val="0"/>
      <w:marRight w:val="0"/>
      <w:marTop w:val="0"/>
      <w:marBottom w:val="0"/>
      <w:divBdr>
        <w:top w:val="none" w:sz="0" w:space="0" w:color="auto"/>
        <w:left w:val="none" w:sz="0" w:space="0" w:color="auto"/>
        <w:bottom w:val="none" w:sz="0" w:space="0" w:color="auto"/>
        <w:right w:val="none" w:sz="0" w:space="0" w:color="auto"/>
      </w:divBdr>
    </w:div>
    <w:div w:id="1328702506">
      <w:bodyDiv w:val="1"/>
      <w:marLeft w:val="0"/>
      <w:marRight w:val="0"/>
      <w:marTop w:val="0"/>
      <w:marBottom w:val="0"/>
      <w:divBdr>
        <w:top w:val="none" w:sz="0" w:space="0" w:color="auto"/>
        <w:left w:val="none" w:sz="0" w:space="0" w:color="auto"/>
        <w:bottom w:val="none" w:sz="0" w:space="0" w:color="auto"/>
        <w:right w:val="none" w:sz="0" w:space="0" w:color="auto"/>
      </w:divBdr>
    </w:div>
    <w:div w:id="1425029919">
      <w:bodyDiv w:val="1"/>
      <w:marLeft w:val="0"/>
      <w:marRight w:val="0"/>
      <w:marTop w:val="0"/>
      <w:marBottom w:val="0"/>
      <w:divBdr>
        <w:top w:val="none" w:sz="0" w:space="0" w:color="auto"/>
        <w:left w:val="none" w:sz="0" w:space="0" w:color="auto"/>
        <w:bottom w:val="none" w:sz="0" w:space="0" w:color="auto"/>
        <w:right w:val="none" w:sz="0" w:space="0" w:color="auto"/>
      </w:divBdr>
    </w:div>
    <w:div w:id="1521358821">
      <w:bodyDiv w:val="1"/>
      <w:marLeft w:val="0"/>
      <w:marRight w:val="0"/>
      <w:marTop w:val="0"/>
      <w:marBottom w:val="0"/>
      <w:divBdr>
        <w:top w:val="none" w:sz="0" w:space="0" w:color="auto"/>
        <w:left w:val="none" w:sz="0" w:space="0" w:color="auto"/>
        <w:bottom w:val="none" w:sz="0" w:space="0" w:color="auto"/>
        <w:right w:val="none" w:sz="0" w:space="0" w:color="auto"/>
      </w:divBdr>
    </w:div>
    <w:div w:id="1588227633">
      <w:bodyDiv w:val="1"/>
      <w:marLeft w:val="0"/>
      <w:marRight w:val="0"/>
      <w:marTop w:val="0"/>
      <w:marBottom w:val="0"/>
      <w:divBdr>
        <w:top w:val="none" w:sz="0" w:space="0" w:color="auto"/>
        <w:left w:val="none" w:sz="0" w:space="0" w:color="auto"/>
        <w:bottom w:val="none" w:sz="0" w:space="0" w:color="auto"/>
        <w:right w:val="none" w:sz="0" w:space="0" w:color="auto"/>
      </w:divBdr>
    </w:div>
    <w:div w:id="1603344407">
      <w:bodyDiv w:val="1"/>
      <w:marLeft w:val="0"/>
      <w:marRight w:val="0"/>
      <w:marTop w:val="0"/>
      <w:marBottom w:val="0"/>
      <w:divBdr>
        <w:top w:val="none" w:sz="0" w:space="0" w:color="auto"/>
        <w:left w:val="none" w:sz="0" w:space="0" w:color="auto"/>
        <w:bottom w:val="none" w:sz="0" w:space="0" w:color="auto"/>
        <w:right w:val="none" w:sz="0" w:space="0" w:color="auto"/>
      </w:divBdr>
    </w:div>
    <w:div w:id="1704281517">
      <w:bodyDiv w:val="1"/>
      <w:marLeft w:val="0"/>
      <w:marRight w:val="0"/>
      <w:marTop w:val="0"/>
      <w:marBottom w:val="0"/>
      <w:divBdr>
        <w:top w:val="none" w:sz="0" w:space="0" w:color="auto"/>
        <w:left w:val="none" w:sz="0" w:space="0" w:color="auto"/>
        <w:bottom w:val="none" w:sz="0" w:space="0" w:color="auto"/>
        <w:right w:val="none" w:sz="0" w:space="0" w:color="auto"/>
      </w:divBdr>
    </w:div>
    <w:div w:id="1706830909">
      <w:bodyDiv w:val="1"/>
      <w:marLeft w:val="0"/>
      <w:marRight w:val="0"/>
      <w:marTop w:val="0"/>
      <w:marBottom w:val="0"/>
      <w:divBdr>
        <w:top w:val="none" w:sz="0" w:space="0" w:color="auto"/>
        <w:left w:val="none" w:sz="0" w:space="0" w:color="auto"/>
        <w:bottom w:val="none" w:sz="0" w:space="0" w:color="auto"/>
        <w:right w:val="none" w:sz="0" w:space="0" w:color="auto"/>
      </w:divBdr>
    </w:div>
    <w:div w:id="1729764867">
      <w:bodyDiv w:val="1"/>
      <w:marLeft w:val="0"/>
      <w:marRight w:val="0"/>
      <w:marTop w:val="0"/>
      <w:marBottom w:val="0"/>
      <w:divBdr>
        <w:top w:val="none" w:sz="0" w:space="0" w:color="auto"/>
        <w:left w:val="none" w:sz="0" w:space="0" w:color="auto"/>
        <w:bottom w:val="none" w:sz="0" w:space="0" w:color="auto"/>
        <w:right w:val="none" w:sz="0" w:space="0" w:color="auto"/>
      </w:divBdr>
    </w:div>
    <w:div w:id="1748575711">
      <w:bodyDiv w:val="1"/>
      <w:marLeft w:val="0"/>
      <w:marRight w:val="0"/>
      <w:marTop w:val="0"/>
      <w:marBottom w:val="0"/>
      <w:divBdr>
        <w:top w:val="none" w:sz="0" w:space="0" w:color="auto"/>
        <w:left w:val="none" w:sz="0" w:space="0" w:color="auto"/>
        <w:bottom w:val="none" w:sz="0" w:space="0" w:color="auto"/>
        <w:right w:val="none" w:sz="0" w:space="0" w:color="auto"/>
      </w:divBdr>
    </w:div>
    <w:div w:id="1933471795">
      <w:bodyDiv w:val="1"/>
      <w:marLeft w:val="0"/>
      <w:marRight w:val="0"/>
      <w:marTop w:val="0"/>
      <w:marBottom w:val="0"/>
      <w:divBdr>
        <w:top w:val="none" w:sz="0" w:space="0" w:color="auto"/>
        <w:left w:val="none" w:sz="0" w:space="0" w:color="auto"/>
        <w:bottom w:val="none" w:sz="0" w:space="0" w:color="auto"/>
        <w:right w:val="none" w:sz="0" w:space="0" w:color="auto"/>
      </w:divBdr>
    </w:div>
    <w:div w:id="1950232455">
      <w:bodyDiv w:val="1"/>
      <w:marLeft w:val="0"/>
      <w:marRight w:val="0"/>
      <w:marTop w:val="0"/>
      <w:marBottom w:val="0"/>
      <w:divBdr>
        <w:top w:val="none" w:sz="0" w:space="0" w:color="auto"/>
        <w:left w:val="none" w:sz="0" w:space="0" w:color="auto"/>
        <w:bottom w:val="none" w:sz="0" w:space="0" w:color="auto"/>
        <w:right w:val="none" w:sz="0" w:space="0" w:color="auto"/>
      </w:divBdr>
    </w:div>
    <w:div w:id="1963153349">
      <w:bodyDiv w:val="1"/>
      <w:marLeft w:val="0"/>
      <w:marRight w:val="0"/>
      <w:marTop w:val="0"/>
      <w:marBottom w:val="0"/>
      <w:divBdr>
        <w:top w:val="none" w:sz="0" w:space="0" w:color="auto"/>
        <w:left w:val="none" w:sz="0" w:space="0" w:color="auto"/>
        <w:bottom w:val="none" w:sz="0" w:space="0" w:color="auto"/>
        <w:right w:val="none" w:sz="0" w:space="0" w:color="auto"/>
      </w:divBdr>
    </w:div>
    <w:div w:id="209192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E5897E-0E36-4942-87D5-A3F99C61A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3180</Words>
  <Characters>18129</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Windows Kullanıcısı</cp:lastModifiedBy>
  <cp:revision>2</cp:revision>
  <cp:lastPrinted>2018-05-14T13:44:00Z</cp:lastPrinted>
  <dcterms:created xsi:type="dcterms:W3CDTF">2026-10-27T13:24:00Z</dcterms:created>
  <dcterms:modified xsi:type="dcterms:W3CDTF">2026-10-27T13:24:00Z</dcterms:modified>
</cp:coreProperties>
</file>