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AF7" w:rsidRPr="009B3A6E" w:rsidRDefault="00211707" w:rsidP="009B3A6E">
      <w:pPr>
        <w:numPr>
          <w:ilvl w:val="0"/>
          <w:numId w:val="1"/>
        </w:numPr>
        <w:spacing w:line="276" w:lineRule="auto"/>
        <w:ind w:left="720"/>
        <w:rPr>
          <w:b/>
        </w:rPr>
      </w:pPr>
      <w:bookmarkStart w:id="0" w:name="_GoBack"/>
      <w:bookmarkEnd w:id="0"/>
      <w:r w:rsidRPr="009B3A6E">
        <w:rPr>
          <w:b/>
        </w:rPr>
        <w:t>AMAÇ</w:t>
      </w:r>
    </w:p>
    <w:p w:rsidR="005A1AF7" w:rsidRPr="009B3A6E" w:rsidRDefault="001A7B51" w:rsidP="009B3A6E">
      <w:pPr>
        <w:spacing w:line="276" w:lineRule="auto"/>
        <w:ind w:firstLine="360"/>
      </w:pPr>
      <w:r w:rsidRPr="009B3A6E">
        <w:t>Bu prosedürün amacı; Süleyman Demirel Üniversitesi Entegre Yönetim Sistemi (EYS) kapsamında ortaya çıkan uygunsuzlukların tespit edilmesi, değerlendirilmesi, nedenlerinin belirlenmesi, tekrarının önlenmesi amacıyla düzeltici faaliyetlerin planlanması ve uygulanması, faaliyetlerin etkinliğinin değerlendirilmesi ve iyileştirme fırsatlarının yönetilmesine ilişkin yöntem ve sorumlulukları belirlemektir.</w:t>
      </w:r>
    </w:p>
    <w:p w:rsidR="001A7B51" w:rsidRPr="009B3A6E" w:rsidRDefault="001A7B51" w:rsidP="009B3A6E">
      <w:pPr>
        <w:spacing w:line="276" w:lineRule="auto"/>
        <w:ind w:firstLine="360"/>
        <w:rPr>
          <w:b/>
        </w:rPr>
      </w:pPr>
    </w:p>
    <w:p w:rsidR="005A1AF7" w:rsidRPr="009B3A6E" w:rsidRDefault="00211707" w:rsidP="009B3A6E">
      <w:pPr>
        <w:numPr>
          <w:ilvl w:val="0"/>
          <w:numId w:val="1"/>
        </w:numPr>
        <w:spacing w:line="276" w:lineRule="auto"/>
        <w:ind w:left="720"/>
        <w:rPr>
          <w:b/>
        </w:rPr>
      </w:pPr>
      <w:r w:rsidRPr="009B3A6E">
        <w:rPr>
          <w:b/>
        </w:rPr>
        <w:t>KAPSAM</w:t>
      </w:r>
    </w:p>
    <w:p w:rsidR="005A1AF7" w:rsidRPr="009B3A6E" w:rsidRDefault="001A7B51" w:rsidP="009B3A6E">
      <w:pPr>
        <w:spacing w:line="276" w:lineRule="auto"/>
        <w:ind w:firstLine="360"/>
      </w:pPr>
      <w:r w:rsidRPr="009B3A6E">
        <w:t>Bu prosedür; Süleyman Demirel Üniversitesi Daire Başkanlıkları, Genel Sekreterlik ve Araştırma ve Uygulama Hastanesi Bilgi İşlem Birimi dahilinde yürütülen EYS kapsamındaki faaliyetlerde tespit edilen uygunsuzlukların, risklerin ve iyileştirme ihtiyaçlarının değerlendirilmesi, Düzeltici ve İyileştirici Faaliyetlerin (DİF) açılması, yürütülmesi, takip edilmesi, etkinliğinin değerlendirilmesi ve kapatılması süreçlerini kapsar.</w:t>
      </w:r>
    </w:p>
    <w:p w:rsidR="001A7B51" w:rsidRPr="009B3A6E" w:rsidRDefault="001A7B51" w:rsidP="009B3A6E">
      <w:pPr>
        <w:spacing w:line="276" w:lineRule="auto"/>
        <w:ind w:firstLine="360"/>
      </w:pPr>
    </w:p>
    <w:p w:rsidR="005A1AF7" w:rsidRPr="009B3A6E" w:rsidRDefault="00211707" w:rsidP="009B3A6E">
      <w:pPr>
        <w:numPr>
          <w:ilvl w:val="0"/>
          <w:numId w:val="1"/>
        </w:numPr>
        <w:spacing w:line="276" w:lineRule="auto"/>
        <w:ind w:left="720"/>
        <w:rPr>
          <w:i/>
        </w:rPr>
      </w:pPr>
      <w:r w:rsidRPr="009B3A6E">
        <w:rPr>
          <w:b/>
        </w:rPr>
        <w:t>TANIMLAR</w:t>
      </w:r>
    </w:p>
    <w:p w:rsidR="005A1AF7" w:rsidRPr="009B3A6E" w:rsidRDefault="00211707" w:rsidP="009B3A6E">
      <w:pPr>
        <w:numPr>
          <w:ilvl w:val="1"/>
          <w:numId w:val="1"/>
        </w:numPr>
        <w:spacing w:line="276" w:lineRule="auto"/>
        <w:ind w:left="1440" w:hanging="360"/>
      </w:pPr>
      <w:r w:rsidRPr="009B3A6E">
        <w:rPr>
          <w:b/>
        </w:rPr>
        <w:t>EYS</w:t>
      </w:r>
      <w:r w:rsidRPr="009B3A6E">
        <w:t xml:space="preserve">: </w:t>
      </w:r>
      <w:r w:rsidR="001A7B51" w:rsidRPr="009B3A6E">
        <w:t>Entegre Yönetim Sistemi; Süleyman Demirel Üniversitesi kapsamında uygulanan yönetim sistemi bileşenlerinin bütününü ifade eder.</w:t>
      </w:r>
    </w:p>
    <w:p w:rsidR="005A1AF7" w:rsidRPr="009B3A6E" w:rsidRDefault="00211707" w:rsidP="009B3A6E">
      <w:pPr>
        <w:numPr>
          <w:ilvl w:val="1"/>
          <w:numId w:val="1"/>
        </w:numPr>
        <w:spacing w:line="276" w:lineRule="auto"/>
        <w:ind w:left="1440" w:hanging="360"/>
      </w:pPr>
      <w:r w:rsidRPr="009B3A6E">
        <w:rPr>
          <w:b/>
          <w:i/>
        </w:rPr>
        <w:t>Uygunluk:</w:t>
      </w:r>
      <w:r w:rsidRPr="009B3A6E">
        <w:t xml:space="preserve"> Bir şartın (gerekliliğin) yerine getirilmesi</w:t>
      </w:r>
    </w:p>
    <w:p w:rsidR="005A1AF7" w:rsidRPr="009B3A6E" w:rsidRDefault="00211707" w:rsidP="009B3A6E">
      <w:pPr>
        <w:numPr>
          <w:ilvl w:val="1"/>
          <w:numId w:val="1"/>
        </w:numPr>
        <w:spacing w:line="276" w:lineRule="auto"/>
        <w:ind w:left="1440" w:hanging="360"/>
      </w:pPr>
      <w:r w:rsidRPr="009B3A6E">
        <w:rPr>
          <w:b/>
          <w:i/>
        </w:rPr>
        <w:t>Uygunsuzluk:</w:t>
      </w:r>
      <w:r w:rsidRPr="009B3A6E">
        <w:t xml:space="preserve"> Bir şartın (gerekliliğin) yerine getirilmemesi/getirilememesi</w:t>
      </w:r>
    </w:p>
    <w:p w:rsidR="005A1AF7" w:rsidRPr="009B3A6E" w:rsidRDefault="00211707" w:rsidP="009B3A6E">
      <w:pPr>
        <w:numPr>
          <w:ilvl w:val="1"/>
          <w:numId w:val="1"/>
        </w:numPr>
        <w:spacing w:line="276" w:lineRule="auto"/>
        <w:ind w:left="1440" w:hanging="360"/>
      </w:pPr>
      <w:r w:rsidRPr="009B3A6E">
        <w:rPr>
          <w:b/>
          <w:i/>
        </w:rPr>
        <w:t>Saptanmış (Mevcut) Uygunsuzluk:</w:t>
      </w:r>
      <w:r w:rsidRPr="009B3A6E">
        <w:rPr>
          <w:b/>
        </w:rPr>
        <w:t xml:space="preserve"> </w:t>
      </w:r>
      <w:r w:rsidRPr="009B3A6E">
        <w:t>Uygunsuzluğun ortaya çıktığının tespit edilmiş olması.</w:t>
      </w:r>
    </w:p>
    <w:p w:rsidR="005A1AF7" w:rsidRPr="009B3A6E" w:rsidRDefault="00211707" w:rsidP="009B3A6E">
      <w:pPr>
        <w:numPr>
          <w:ilvl w:val="1"/>
          <w:numId w:val="1"/>
        </w:numPr>
        <w:spacing w:line="276" w:lineRule="auto"/>
        <w:ind w:left="1440" w:hanging="360"/>
      </w:pPr>
      <w:r w:rsidRPr="009B3A6E">
        <w:rPr>
          <w:b/>
          <w:i/>
        </w:rPr>
        <w:t>Risk:</w:t>
      </w:r>
      <w:r w:rsidRPr="009B3A6E">
        <w:rPr>
          <w:b/>
        </w:rPr>
        <w:t xml:space="preserve"> </w:t>
      </w:r>
      <w:r w:rsidR="001A7B51" w:rsidRPr="009B3A6E">
        <w:t>Henüz gerçekleşmemiş olmakla birlikte belirli bir olasılık dahilinde uygunsuzluğa veya istenmeyen bir duruma neden olabilecek durum.</w:t>
      </w:r>
    </w:p>
    <w:p w:rsidR="001A7B51" w:rsidRPr="009B3A6E" w:rsidRDefault="001A7B51" w:rsidP="009B3A6E">
      <w:pPr>
        <w:numPr>
          <w:ilvl w:val="1"/>
          <w:numId w:val="1"/>
        </w:numPr>
        <w:spacing w:line="276" w:lineRule="auto"/>
        <w:ind w:left="1440" w:hanging="360"/>
      </w:pPr>
      <w:r w:rsidRPr="009B3A6E">
        <w:rPr>
          <w:b/>
          <w:i/>
        </w:rPr>
        <w:t>Düzeltme:</w:t>
      </w:r>
      <w:r w:rsidRPr="009B3A6E">
        <w:t xml:space="preserve"> Tespit edilmiş bir uygunsuzluğu ortadan kaldırmak veya gidermek amacıyla gerçekleştirilen faaliyet.</w:t>
      </w:r>
    </w:p>
    <w:p w:rsidR="005A1AF7" w:rsidRPr="009B3A6E" w:rsidRDefault="001A7B51" w:rsidP="009B3A6E">
      <w:pPr>
        <w:numPr>
          <w:ilvl w:val="1"/>
          <w:numId w:val="1"/>
        </w:numPr>
        <w:spacing w:line="276" w:lineRule="auto"/>
        <w:ind w:left="1440" w:hanging="360"/>
      </w:pPr>
      <w:r w:rsidRPr="009B3A6E">
        <w:rPr>
          <w:b/>
          <w:i/>
        </w:rPr>
        <w:t xml:space="preserve">Düzeltici </w:t>
      </w:r>
      <w:r w:rsidR="00211707" w:rsidRPr="009B3A6E">
        <w:rPr>
          <w:b/>
          <w:i/>
        </w:rPr>
        <w:t>Faaliyet:</w:t>
      </w:r>
      <w:r w:rsidR="00211707" w:rsidRPr="009B3A6E">
        <w:rPr>
          <w:b/>
        </w:rPr>
        <w:t xml:space="preserve"> </w:t>
      </w:r>
      <w:r w:rsidRPr="009B3A6E">
        <w:t>Bir uygunsuzluğun nedenini veya nedenlerini ortadan kaldırmak ve uygunsuzluğun tekrarını önlemek amacıyla gerçekleştirilen faaliyet.</w:t>
      </w:r>
    </w:p>
    <w:p w:rsidR="001A7B51" w:rsidRPr="009B3A6E" w:rsidRDefault="001A7B51" w:rsidP="009B3A6E">
      <w:pPr>
        <w:numPr>
          <w:ilvl w:val="1"/>
          <w:numId w:val="1"/>
        </w:numPr>
        <w:spacing w:line="276" w:lineRule="auto"/>
        <w:ind w:left="1440" w:hanging="360"/>
      </w:pPr>
      <w:r w:rsidRPr="009B3A6E">
        <w:rPr>
          <w:b/>
          <w:i/>
        </w:rPr>
        <w:t>İyileştirici Faaliyet:</w:t>
      </w:r>
      <w:r w:rsidRPr="009B3A6E">
        <w:t xml:space="preserve"> YS'nin etkinliğini, süreçlerin performansını veya hizmetlerin sonuçlarını geliştirmek amacıyla gerçekleştirilen faaliyet.</w:t>
      </w:r>
    </w:p>
    <w:p w:rsidR="005A1AF7" w:rsidRPr="009B3A6E" w:rsidRDefault="00211707" w:rsidP="009B3A6E">
      <w:pPr>
        <w:numPr>
          <w:ilvl w:val="1"/>
          <w:numId w:val="1"/>
        </w:numPr>
        <w:spacing w:line="276" w:lineRule="auto"/>
        <w:ind w:left="1440" w:hanging="360"/>
      </w:pPr>
      <w:r w:rsidRPr="009B3A6E">
        <w:rPr>
          <w:b/>
          <w:i/>
        </w:rPr>
        <w:t>DİF:</w:t>
      </w:r>
      <w:r w:rsidRPr="009B3A6E">
        <w:rPr>
          <w:b/>
        </w:rPr>
        <w:t xml:space="preserve"> </w:t>
      </w:r>
      <w:r w:rsidRPr="009B3A6E">
        <w:t>Düzeltici ve İyileştirici Faaliyet</w:t>
      </w:r>
    </w:p>
    <w:p w:rsidR="001A7B51" w:rsidRPr="009B3A6E" w:rsidRDefault="001A7B51" w:rsidP="009B3A6E">
      <w:pPr>
        <w:numPr>
          <w:ilvl w:val="1"/>
          <w:numId w:val="1"/>
        </w:numPr>
        <w:spacing w:line="276" w:lineRule="auto"/>
        <w:ind w:left="1440" w:hanging="360"/>
      </w:pPr>
      <w:r w:rsidRPr="009B3A6E">
        <w:rPr>
          <w:b/>
          <w:i/>
        </w:rPr>
        <w:t>Kök Neden:</w:t>
      </w:r>
      <w:r w:rsidRPr="009B3A6E">
        <w:t xml:space="preserve"> Uygunsuzluğun ortaya çıkmasına neden olan ve ortadan kaldırılması halinde uygunsuzluğun tekrar etmesini önlemeye katkı sağlayacak temel neden.</w:t>
      </w:r>
    </w:p>
    <w:p w:rsidR="005A1AF7" w:rsidRPr="009B3A6E" w:rsidRDefault="001A7B51" w:rsidP="009B3A6E">
      <w:pPr>
        <w:numPr>
          <w:ilvl w:val="1"/>
          <w:numId w:val="1"/>
        </w:numPr>
        <w:spacing w:line="276" w:lineRule="auto"/>
        <w:ind w:left="1440" w:hanging="360"/>
      </w:pPr>
      <w:r w:rsidRPr="009B3A6E">
        <w:rPr>
          <w:b/>
          <w:i/>
        </w:rPr>
        <w:t xml:space="preserve">Etkinlik Kontrolü: </w:t>
      </w:r>
      <w:r w:rsidRPr="009B3A6E">
        <w:t>Gerçekleştirilen düzeltici veya iyileştirici faaliyetin belirlenen amacı karşılayıp karşılamadığının ve uygunsuzluğun tekrarının önlenmesine katkı sağlayıp sağlamadığının değerlendirilmesi.</w:t>
      </w:r>
    </w:p>
    <w:p w:rsidR="001A7B51" w:rsidRPr="009B3A6E" w:rsidRDefault="001A7B51" w:rsidP="009B3A6E">
      <w:pPr>
        <w:spacing w:line="276" w:lineRule="auto"/>
        <w:rPr>
          <w:b/>
          <w:i/>
        </w:rPr>
      </w:pPr>
    </w:p>
    <w:p w:rsidR="001A7B51" w:rsidRPr="009B3A6E" w:rsidRDefault="001A7B51" w:rsidP="009B3A6E">
      <w:pPr>
        <w:spacing w:line="276" w:lineRule="auto"/>
      </w:pPr>
    </w:p>
    <w:p w:rsidR="005A1AF7" w:rsidRPr="009B3A6E" w:rsidRDefault="00211707" w:rsidP="009B3A6E">
      <w:pPr>
        <w:numPr>
          <w:ilvl w:val="0"/>
          <w:numId w:val="1"/>
        </w:numPr>
        <w:spacing w:line="276" w:lineRule="auto"/>
        <w:ind w:left="720"/>
        <w:rPr>
          <w:b/>
        </w:rPr>
      </w:pPr>
      <w:r w:rsidRPr="009B3A6E">
        <w:rPr>
          <w:b/>
        </w:rPr>
        <w:t>SORUMLULUKLAR</w:t>
      </w:r>
    </w:p>
    <w:p w:rsidR="001A7B51" w:rsidRPr="009B3A6E" w:rsidRDefault="001A7B51" w:rsidP="009B3A6E">
      <w:pPr>
        <w:numPr>
          <w:ilvl w:val="0"/>
          <w:numId w:val="7"/>
        </w:numPr>
        <w:spacing w:line="276" w:lineRule="auto"/>
      </w:pPr>
      <w:r w:rsidRPr="009B3A6E">
        <w:rPr>
          <w:b/>
          <w:bCs/>
        </w:rPr>
        <w:t>Yönetim Temsilcisi:</w:t>
      </w:r>
      <w:r w:rsidRPr="001A7B51">
        <w:t xml:space="preserve"> DİF sürecinin yürütülmesini, takibini ve sonuçlandırılmasını sağlamak.</w:t>
      </w:r>
    </w:p>
    <w:p w:rsidR="001A7B51" w:rsidRPr="009B3A6E" w:rsidRDefault="001A7B51" w:rsidP="009B3A6E">
      <w:pPr>
        <w:numPr>
          <w:ilvl w:val="0"/>
          <w:numId w:val="7"/>
        </w:numPr>
        <w:spacing w:line="276" w:lineRule="auto"/>
      </w:pPr>
      <w:r w:rsidRPr="009B3A6E">
        <w:rPr>
          <w:b/>
          <w:bCs/>
        </w:rPr>
        <w:t>Birim Yöneticileri:</w:t>
      </w:r>
      <w:r w:rsidRPr="001A7B51">
        <w:t xml:space="preserve"> Sorumlu oldukları birimlerde açılan DİF'lerin uygulanmasını ve gerekli kaynakların sağlanmasını desteklemek.</w:t>
      </w:r>
    </w:p>
    <w:p w:rsidR="001A7B51" w:rsidRPr="009B3A6E" w:rsidRDefault="001A7B51" w:rsidP="009B3A6E">
      <w:pPr>
        <w:numPr>
          <w:ilvl w:val="0"/>
          <w:numId w:val="7"/>
        </w:numPr>
        <w:spacing w:line="276" w:lineRule="auto"/>
      </w:pPr>
      <w:r w:rsidRPr="009B3A6E">
        <w:rPr>
          <w:b/>
          <w:bCs/>
        </w:rPr>
        <w:t>Birim EYS Sorumluları/Kalite Sorumluları:</w:t>
      </w:r>
      <w:r w:rsidRPr="001A7B51">
        <w:t xml:space="preserve"> Uygunsuzlukların değerlendirilmesi, kök neden analizi, faaliyetlerin planlanması ve kayıtların oluşturulmasını sağlamak.</w:t>
      </w:r>
    </w:p>
    <w:p w:rsidR="001A7B51" w:rsidRPr="009B3A6E" w:rsidRDefault="001A7B51" w:rsidP="009B3A6E">
      <w:pPr>
        <w:numPr>
          <w:ilvl w:val="0"/>
          <w:numId w:val="7"/>
        </w:numPr>
        <w:spacing w:line="276" w:lineRule="auto"/>
      </w:pPr>
      <w:r w:rsidRPr="009B3A6E">
        <w:rPr>
          <w:b/>
          <w:bCs/>
        </w:rPr>
        <w:t>Faaliyetten Sorumlu Personel:</w:t>
      </w:r>
      <w:r w:rsidRPr="001A7B51">
        <w:t xml:space="preserve"> Belirlenen faaliyetleri terminlerine uygun şekilde gerçekleştirmek ve sonuçlarını kayıt altına almak.</w:t>
      </w:r>
    </w:p>
    <w:p w:rsidR="001A7B51" w:rsidRPr="009B3A6E" w:rsidRDefault="001A7B51" w:rsidP="009B3A6E">
      <w:pPr>
        <w:numPr>
          <w:ilvl w:val="0"/>
          <w:numId w:val="7"/>
        </w:numPr>
        <w:spacing w:line="276" w:lineRule="auto"/>
      </w:pPr>
      <w:r w:rsidRPr="009B3A6E">
        <w:rPr>
          <w:b/>
          <w:bCs/>
        </w:rPr>
        <w:t>Tüm Çalışanlar:</w:t>
      </w:r>
      <w:r w:rsidRPr="009B3A6E">
        <w:t xml:space="preserve"> Tespit ettikleri uygunsuzlukları, riskleri ve iyileştirme fırsatlarını ilgili birimlere bildirmek.</w:t>
      </w:r>
    </w:p>
    <w:p w:rsidR="001A7B51" w:rsidRPr="009B3A6E" w:rsidRDefault="001A7B51" w:rsidP="009B3A6E">
      <w:pPr>
        <w:spacing w:line="276" w:lineRule="auto"/>
      </w:pPr>
    </w:p>
    <w:p w:rsidR="001A7B51" w:rsidRPr="009B3A6E" w:rsidRDefault="00211707" w:rsidP="009B3A6E">
      <w:pPr>
        <w:numPr>
          <w:ilvl w:val="0"/>
          <w:numId w:val="1"/>
        </w:numPr>
        <w:spacing w:line="276" w:lineRule="auto"/>
        <w:ind w:left="720"/>
        <w:rPr>
          <w:b/>
        </w:rPr>
      </w:pPr>
      <w:r w:rsidRPr="009B3A6E">
        <w:rPr>
          <w:b/>
        </w:rPr>
        <w:t>UYGULAMA</w:t>
      </w:r>
    </w:p>
    <w:p w:rsidR="005A1AF7" w:rsidRPr="009B3A6E" w:rsidRDefault="00211707" w:rsidP="009B3A6E">
      <w:pPr>
        <w:numPr>
          <w:ilvl w:val="1"/>
          <w:numId w:val="1"/>
        </w:numPr>
        <w:spacing w:line="276" w:lineRule="auto"/>
        <w:rPr>
          <w:b/>
        </w:rPr>
      </w:pPr>
      <w:r w:rsidRPr="009B3A6E">
        <w:rPr>
          <w:b/>
        </w:rPr>
        <w:t xml:space="preserve"> Uygunsuzluk</w:t>
      </w:r>
      <w:r w:rsidR="001A7B51" w:rsidRPr="009B3A6E">
        <w:rPr>
          <w:b/>
        </w:rPr>
        <w:t>ların ve İyileştirme İhtiyaçlarının Tespiti</w:t>
      </w:r>
    </w:p>
    <w:p w:rsidR="001A7B51" w:rsidRPr="001A7B51" w:rsidRDefault="001A7B51" w:rsidP="009B3A6E">
      <w:pPr>
        <w:spacing w:before="100" w:beforeAutospacing="1" w:after="100" w:afterAutospacing="1" w:line="276" w:lineRule="auto"/>
        <w:ind w:firstLine="708"/>
      </w:pPr>
      <w:r w:rsidRPr="001A7B51">
        <w:t>EYS kapsamında yürütülen faaliyetlerde; yasal mevzuat, ilgili standartlar, Üniversite düzenlemeleri, EYS politika ve prosedürleri, süreç şartları veya belirlenmiş hedeflere uygun olmayan durumlar uygunsuzluk olarak değerlendirilir.</w:t>
      </w:r>
      <w:r w:rsidRPr="009B3A6E">
        <w:t xml:space="preserve"> </w:t>
      </w:r>
      <w:r w:rsidRPr="001A7B51">
        <w:t>Uygunsuzluklar ve iyileştirme ihtiyaçları aşağıdaki kaynaklardan tespit edilebilir:</w:t>
      </w:r>
    </w:p>
    <w:p w:rsidR="001A7B51" w:rsidRPr="001A7B51" w:rsidRDefault="001A7B51" w:rsidP="009B3A6E">
      <w:pPr>
        <w:numPr>
          <w:ilvl w:val="0"/>
          <w:numId w:val="8"/>
        </w:numPr>
        <w:spacing w:before="100" w:beforeAutospacing="1" w:after="100" w:afterAutospacing="1" w:line="276" w:lineRule="auto"/>
      </w:pPr>
      <w:r w:rsidRPr="001A7B51">
        <w:t>İç ve dış tetkik sonuçları,</w:t>
      </w:r>
    </w:p>
    <w:p w:rsidR="001A7B51" w:rsidRPr="001A7B51" w:rsidRDefault="001A7B51" w:rsidP="009B3A6E">
      <w:pPr>
        <w:numPr>
          <w:ilvl w:val="0"/>
          <w:numId w:val="8"/>
        </w:numPr>
        <w:spacing w:before="100" w:beforeAutospacing="1" w:after="100" w:afterAutospacing="1" w:line="276" w:lineRule="auto"/>
      </w:pPr>
      <w:r w:rsidRPr="001A7B51">
        <w:t>Yasal ve diğer şartların değerlendirilmesi,</w:t>
      </w:r>
    </w:p>
    <w:p w:rsidR="001A7B51" w:rsidRPr="001A7B51" w:rsidRDefault="001A7B51" w:rsidP="009B3A6E">
      <w:pPr>
        <w:numPr>
          <w:ilvl w:val="0"/>
          <w:numId w:val="8"/>
        </w:numPr>
        <w:spacing w:before="100" w:beforeAutospacing="1" w:after="100" w:afterAutospacing="1" w:line="276" w:lineRule="auto"/>
      </w:pPr>
      <w:r w:rsidRPr="001A7B51">
        <w:t>Süreç ve hizmet kontrolleri,</w:t>
      </w:r>
    </w:p>
    <w:p w:rsidR="001A7B51" w:rsidRPr="001A7B51" w:rsidRDefault="001A7B51" w:rsidP="009B3A6E">
      <w:pPr>
        <w:numPr>
          <w:ilvl w:val="0"/>
          <w:numId w:val="8"/>
        </w:numPr>
        <w:spacing w:before="100" w:beforeAutospacing="1" w:after="100" w:afterAutospacing="1" w:line="276" w:lineRule="auto"/>
      </w:pPr>
      <w:r w:rsidRPr="001A7B51">
        <w:t>Risk değerlendirmeleri,</w:t>
      </w:r>
    </w:p>
    <w:p w:rsidR="001A7B51" w:rsidRPr="001A7B51" w:rsidRDefault="001A7B51" w:rsidP="009B3A6E">
      <w:pPr>
        <w:numPr>
          <w:ilvl w:val="0"/>
          <w:numId w:val="8"/>
        </w:numPr>
        <w:spacing w:before="100" w:beforeAutospacing="1" w:after="100" w:afterAutospacing="1" w:line="276" w:lineRule="auto"/>
      </w:pPr>
      <w:r w:rsidRPr="001A7B51">
        <w:t>Bilgi güvenliği, kişisel veri, iş sürekliliği ve hizmet yönetimi faaliyetleri,</w:t>
      </w:r>
    </w:p>
    <w:p w:rsidR="001A7B51" w:rsidRPr="001A7B51" w:rsidRDefault="001A7B51" w:rsidP="009B3A6E">
      <w:pPr>
        <w:numPr>
          <w:ilvl w:val="0"/>
          <w:numId w:val="8"/>
        </w:numPr>
        <w:spacing w:before="100" w:beforeAutospacing="1" w:after="100" w:afterAutospacing="1" w:line="276" w:lineRule="auto"/>
      </w:pPr>
      <w:r w:rsidRPr="001A7B51">
        <w:t>Olay, kesinti ve güvenlik ihlali kayıtları,</w:t>
      </w:r>
    </w:p>
    <w:p w:rsidR="001A7B51" w:rsidRPr="001A7B51" w:rsidRDefault="001A7B51" w:rsidP="009B3A6E">
      <w:pPr>
        <w:numPr>
          <w:ilvl w:val="0"/>
          <w:numId w:val="8"/>
        </w:numPr>
        <w:spacing w:before="100" w:beforeAutospacing="1" w:after="100" w:afterAutospacing="1" w:line="276" w:lineRule="auto"/>
      </w:pPr>
      <w:r w:rsidRPr="001A7B51">
        <w:t>Hizmet alanların ve ilgili tarafların geri bildirimleri,</w:t>
      </w:r>
    </w:p>
    <w:p w:rsidR="001A7B51" w:rsidRPr="001A7B51" w:rsidRDefault="001A7B51" w:rsidP="009B3A6E">
      <w:pPr>
        <w:numPr>
          <w:ilvl w:val="0"/>
          <w:numId w:val="8"/>
        </w:numPr>
        <w:spacing w:before="100" w:beforeAutospacing="1" w:after="100" w:afterAutospacing="1" w:line="276" w:lineRule="auto"/>
      </w:pPr>
      <w:r w:rsidRPr="001A7B51">
        <w:t>Çalışanların öneri ve bildirimleri,</w:t>
      </w:r>
    </w:p>
    <w:p w:rsidR="001A7B51" w:rsidRPr="001A7B51" w:rsidRDefault="001A7B51" w:rsidP="009B3A6E">
      <w:pPr>
        <w:numPr>
          <w:ilvl w:val="0"/>
          <w:numId w:val="8"/>
        </w:numPr>
        <w:spacing w:before="100" w:beforeAutospacing="1" w:after="100" w:afterAutospacing="1" w:line="276" w:lineRule="auto"/>
      </w:pPr>
      <w:r w:rsidRPr="001A7B51">
        <w:t>Veri analizleri ve performans sonuçları,</w:t>
      </w:r>
    </w:p>
    <w:p w:rsidR="001A7B51" w:rsidRPr="001A7B51" w:rsidRDefault="001A7B51" w:rsidP="009B3A6E">
      <w:pPr>
        <w:numPr>
          <w:ilvl w:val="0"/>
          <w:numId w:val="8"/>
        </w:numPr>
        <w:spacing w:before="100" w:beforeAutospacing="1" w:after="100" w:afterAutospacing="1" w:line="276" w:lineRule="auto"/>
      </w:pPr>
      <w:r w:rsidRPr="001A7B51">
        <w:t>Yönetim Gözden Geçirme (YGG) kararları,</w:t>
      </w:r>
    </w:p>
    <w:p w:rsidR="001A7B51" w:rsidRPr="001A7B51" w:rsidRDefault="001A7B51" w:rsidP="009B3A6E">
      <w:pPr>
        <w:numPr>
          <w:ilvl w:val="0"/>
          <w:numId w:val="8"/>
        </w:numPr>
        <w:spacing w:before="100" w:beforeAutospacing="1" w:after="100" w:afterAutospacing="1" w:line="276" w:lineRule="auto"/>
      </w:pPr>
      <w:r w:rsidRPr="001A7B51">
        <w:t>EYS uygulamalarının izlenmesi ve değerlendirilmesi,</w:t>
      </w:r>
    </w:p>
    <w:p w:rsidR="001A7B51" w:rsidRPr="001A7B51" w:rsidRDefault="001A7B51" w:rsidP="009B3A6E">
      <w:pPr>
        <w:numPr>
          <w:ilvl w:val="0"/>
          <w:numId w:val="8"/>
        </w:numPr>
        <w:spacing w:before="100" w:beforeAutospacing="1" w:after="100" w:afterAutospacing="1" w:line="276" w:lineRule="auto"/>
      </w:pPr>
      <w:r w:rsidRPr="001A7B51">
        <w:t>Mevzuat, standart veya diğer şartlardaki değişiklikler.</w:t>
      </w:r>
    </w:p>
    <w:p w:rsidR="001A7B51" w:rsidRDefault="001A7B51" w:rsidP="009B3A6E">
      <w:pPr>
        <w:spacing w:before="100" w:beforeAutospacing="1" w:after="100" w:afterAutospacing="1" w:line="276" w:lineRule="auto"/>
      </w:pPr>
      <w:r w:rsidRPr="001A7B51">
        <w:t>Tespit edilen durumun niteliğine göre yalnızca düzeltme yapılması yeterli görülebileceği gibi, uygunsuzluğun nedeninin ortadan kaldırılması amacıyla DİF açılması da gerekebilir.</w:t>
      </w:r>
    </w:p>
    <w:p w:rsidR="00CE483C" w:rsidRPr="009B3A6E" w:rsidRDefault="00CE483C" w:rsidP="009B3A6E">
      <w:pPr>
        <w:spacing w:before="100" w:beforeAutospacing="1" w:after="100" w:afterAutospacing="1" w:line="276" w:lineRule="auto"/>
      </w:pPr>
    </w:p>
    <w:p w:rsidR="005A1AF7" w:rsidRPr="009B3A6E" w:rsidRDefault="00211707" w:rsidP="009B3A6E">
      <w:pPr>
        <w:numPr>
          <w:ilvl w:val="1"/>
          <w:numId w:val="1"/>
        </w:numPr>
        <w:spacing w:line="276" w:lineRule="auto"/>
        <w:rPr>
          <w:b/>
        </w:rPr>
      </w:pPr>
      <w:r w:rsidRPr="009B3A6E">
        <w:rPr>
          <w:b/>
        </w:rPr>
        <w:t xml:space="preserve">DİF </w:t>
      </w:r>
      <w:r w:rsidR="001A7B51" w:rsidRPr="009B3A6E">
        <w:rPr>
          <w:b/>
        </w:rPr>
        <w:t>Açılması</w:t>
      </w:r>
    </w:p>
    <w:p w:rsidR="001A7B51" w:rsidRPr="001A7B51" w:rsidRDefault="001A7B51" w:rsidP="00CE483C">
      <w:pPr>
        <w:spacing w:before="100" w:beforeAutospacing="1" w:after="100" w:afterAutospacing="1" w:line="276" w:lineRule="auto"/>
        <w:ind w:firstLine="360"/>
      </w:pPr>
      <w:r w:rsidRPr="001A7B51">
        <w:t>DİF aşağıdaki durumlar sonucunda açılabilir:</w:t>
      </w:r>
    </w:p>
    <w:p w:rsidR="001A7B51" w:rsidRPr="001A7B51" w:rsidRDefault="001A7B51" w:rsidP="009B3A6E">
      <w:pPr>
        <w:numPr>
          <w:ilvl w:val="0"/>
          <w:numId w:val="9"/>
        </w:numPr>
        <w:spacing w:before="100" w:beforeAutospacing="1" w:after="100" w:afterAutospacing="1" w:line="276" w:lineRule="auto"/>
      </w:pPr>
      <w:r w:rsidRPr="001A7B51">
        <w:t>İç veya dış tetkiklerde tespit edilen uygunsuzluklar,</w:t>
      </w:r>
    </w:p>
    <w:p w:rsidR="001A7B51" w:rsidRPr="001A7B51" w:rsidRDefault="001A7B51" w:rsidP="009B3A6E">
      <w:pPr>
        <w:numPr>
          <w:ilvl w:val="0"/>
          <w:numId w:val="9"/>
        </w:numPr>
        <w:spacing w:before="100" w:beforeAutospacing="1" w:after="100" w:afterAutospacing="1" w:line="276" w:lineRule="auto"/>
      </w:pPr>
      <w:r w:rsidRPr="001A7B51">
        <w:t>Birimlerin bildirdiği uygunsuzluklar,</w:t>
      </w:r>
    </w:p>
    <w:p w:rsidR="001A7B51" w:rsidRPr="001A7B51" w:rsidRDefault="001A7B51" w:rsidP="009B3A6E">
      <w:pPr>
        <w:numPr>
          <w:ilvl w:val="0"/>
          <w:numId w:val="9"/>
        </w:numPr>
        <w:spacing w:before="100" w:beforeAutospacing="1" w:after="100" w:afterAutospacing="1" w:line="276" w:lineRule="auto"/>
      </w:pPr>
      <w:r w:rsidRPr="001A7B51">
        <w:t>Yasal veya diğer şartlara uyumsuzluklar,</w:t>
      </w:r>
    </w:p>
    <w:p w:rsidR="001A7B51" w:rsidRPr="001A7B51" w:rsidRDefault="001A7B51" w:rsidP="009B3A6E">
      <w:pPr>
        <w:numPr>
          <w:ilvl w:val="0"/>
          <w:numId w:val="9"/>
        </w:numPr>
        <w:spacing w:before="100" w:beforeAutospacing="1" w:after="100" w:afterAutospacing="1" w:line="276" w:lineRule="auto"/>
      </w:pPr>
      <w:r w:rsidRPr="001A7B51">
        <w:t>Tekrarlayan veya önemli uygunsuzluklar,</w:t>
      </w:r>
    </w:p>
    <w:p w:rsidR="001A7B51" w:rsidRPr="001A7B51" w:rsidRDefault="001A7B51" w:rsidP="009B3A6E">
      <w:pPr>
        <w:numPr>
          <w:ilvl w:val="0"/>
          <w:numId w:val="9"/>
        </w:numPr>
        <w:spacing w:before="100" w:beforeAutospacing="1" w:after="100" w:afterAutospacing="1" w:line="276" w:lineRule="auto"/>
      </w:pPr>
      <w:r w:rsidRPr="001A7B51">
        <w:t>Risk değerlendirmeleri sonucunda gerekli görülen faaliyetler,</w:t>
      </w:r>
    </w:p>
    <w:p w:rsidR="001A7B51" w:rsidRPr="001A7B51" w:rsidRDefault="001A7B51" w:rsidP="009B3A6E">
      <w:pPr>
        <w:numPr>
          <w:ilvl w:val="0"/>
          <w:numId w:val="9"/>
        </w:numPr>
        <w:spacing w:before="100" w:beforeAutospacing="1" w:after="100" w:afterAutospacing="1" w:line="276" w:lineRule="auto"/>
      </w:pPr>
      <w:r w:rsidRPr="001A7B51">
        <w:t>Olay, kesinti veya güvenlik ihlalleri,</w:t>
      </w:r>
    </w:p>
    <w:p w:rsidR="001A7B51" w:rsidRPr="001A7B51" w:rsidRDefault="001A7B51" w:rsidP="009B3A6E">
      <w:pPr>
        <w:numPr>
          <w:ilvl w:val="0"/>
          <w:numId w:val="9"/>
        </w:numPr>
        <w:spacing w:before="100" w:beforeAutospacing="1" w:after="100" w:afterAutospacing="1" w:line="276" w:lineRule="auto"/>
      </w:pPr>
      <w:r w:rsidRPr="001A7B51">
        <w:t>YGG kararları,</w:t>
      </w:r>
    </w:p>
    <w:p w:rsidR="001A7B51" w:rsidRPr="001A7B51" w:rsidRDefault="001A7B51" w:rsidP="009B3A6E">
      <w:pPr>
        <w:numPr>
          <w:ilvl w:val="0"/>
          <w:numId w:val="9"/>
        </w:numPr>
        <w:spacing w:before="100" w:beforeAutospacing="1" w:after="100" w:afterAutospacing="1" w:line="276" w:lineRule="auto"/>
      </w:pPr>
      <w:r w:rsidRPr="001A7B51">
        <w:t>Süreç performans sonuçları,</w:t>
      </w:r>
    </w:p>
    <w:p w:rsidR="001A7B51" w:rsidRPr="001A7B51" w:rsidRDefault="001A7B51" w:rsidP="009B3A6E">
      <w:pPr>
        <w:numPr>
          <w:ilvl w:val="0"/>
          <w:numId w:val="9"/>
        </w:numPr>
        <w:spacing w:before="100" w:beforeAutospacing="1" w:after="100" w:afterAutospacing="1" w:line="276" w:lineRule="auto"/>
      </w:pPr>
      <w:r w:rsidRPr="001A7B51">
        <w:t>İyileştirme önerileri ve ihtiyaçları.</w:t>
      </w:r>
    </w:p>
    <w:p w:rsidR="001A7B51" w:rsidRPr="001A7B51" w:rsidRDefault="001A7B51" w:rsidP="009B3A6E">
      <w:pPr>
        <w:spacing w:before="100" w:beforeAutospacing="1" w:after="100" w:afterAutospacing="1" w:line="276" w:lineRule="auto"/>
      </w:pPr>
      <w:r w:rsidRPr="001A7B51">
        <w:t>Uygunsuzluk veya iyileştirme ihtiyacı, kurum çalışanları tarafından ilgili Birim EYS Sorumlusuna/Kalite Sorumlusuna yazılı, elektronik ortamda veya sözlü olarak bildirilebilir.</w:t>
      </w:r>
      <w:r w:rsidR="00CE483C">
        <w:t xml:space="preserve"> </w:t>
      </w:r>
      <w:r w:rsidRPr="001A7B51">
        <w:t>DİF talebi; uygunsuzluğun veya iyileştirme ihtiyacının anlaşılır, somut ve doğrulanabilir şekilde tanımlanmasını sağlayacak bilgiler içermelidir.</w:t>
      </w:r>
      <w:r w:rsidR="00CE483C">
        <w:t xml:space="preserve"> </w:t>
      </w:r>
      <w:r w:rsidRPr="001A7B51">
        <w:t>DİF'in açılması ve sürecin başlatılması Yönetim Temsilcisi tarafından değerlendirilir.</w:t>
      </w:r>
    </w:p>
    <w:p w:rsidR="001A7B51" w:rsidRPr="009B3A6E" w:rsidRDefault="001A7B51" w:rsidP="009B3A6E">
      <w:pPr>
        <w:numPr>
          <w:ilvl w:val="1"/>
          <w:numId w:val="1"/>
        </w:numPr>
        <w:spacing w:line="276" w:lineRule="auto"/>
        <w:rPr>
          <w:b/>
        </w:rPr>
      </w:pPr>
      <w:r w:rsidRPr="009B3A6E">
        <w:rPr>
          <w:b/>
        </w:rPr>
        <w:t>DİF Kaydının Oluşturulması</w:t>
      </w:r>
    </w:p>
    <w:p w:rsidR="001A7B51" w:rsidRPr="001A7B51" w:rsidRDefault="001A7B51" w:rsidP="009B3A6E">
      <w:pPr>
        <w:spacing w:before="100" w:beforeAutospacing="1" w:after="100" w:afterAutospacing="1" w:line="276" w:lineRule="auto"/>
        <w:ind w:firstLine="360"/>
      </w:pPr>
      <w:r w:rsidRPr="001A7B51">
        <w:t>DİF açılmasına karar verilmesi halinde:</w:t>
      </w:r>
    </w:p>
    <w:p w:rsidR="001A7B51" w:rsidRPr="001A7B51" w:rsidRDefault="001A7B51" w:rsidP="009B3A6E">
      <w:pPr>
        <w:numPr>
          <w:ilvl w:val="0"/>
          <w:numId w:val="10"/>
        </w:numPr>
        <w:spacing w:before="100" w:beforeAutospacing="1" w:after="100" w:afterAutospacing="1" w:line="276" w:lineRule="auto"/>
      </w:pPr>
      <w:r w:rsidRPr="001A7B51">
        <w:t xml:space="preserve">DİF, </w:t>
      </w:r>
      <w:r w:rsidRPr="00CE483C">
        <w:rPr>
          <w:bCs/>
        </w:rPr>
        <w:t>Düzeltici ve İyileştirici Faaliyet (DİF) Formu</w:t>
      </w:r>
      <w:r w:rsidRPr="001A7B51">
        <w:t xml:space="preserve"> üzerinden kayıt altına alınır.</w:t>
      </w:r>
    </w:p>
    <w:p w:rsidR="001A7B51" w:rsidRPr="001A7B51" w:rsidRDefault="001A7B51" w:rsidP="009B3A6E">
      <w:pPr>
        <w:numPr>
          <w:ilvl w:val="0"/>
          <w:numId w:val="10"/>
        </w:numPr>
        <w:spacing w:before="100" w:beforeAutospacing="1" w:after="100" w:afterAutospacing="1" w:line="276" w:lineRule="auto"/>
      </w:pPr>
      <w:r w:rsidRPr="001A7B51">
        <w:t xml:space="preserve">DİF, </w:t>
      </w:r>
      <w:r w:rsidRPr="00CE483C">
        <w:rPr>
          <w:bCs/>
        </w:rPr>
        <w:t>Düzeltici ve İyileştirici Faaliyet (DİF) Takip Listesi</w:t>
      </w:r>
      <w:r w:rsidRPr="00CE483C">
        <w:t>ne</w:t>
      </w:r>
      <w:r w:rsidRPr="001A7B51">
        <w:t xml:space="preserve"> kaydedilir.</w:t>
      </w:r>
    </w:p>
    <w:p w:rsidR="001A7B51" w:rsidRPr="001A7B51" w:rsidRDefault="001A7B51" w:rsidP="009B3A6E">
      <w:pPr>
        <w:numPr>
          <w:ilvl w:val="0"/>
          <w:numId w:val="10"/>
        </w:numPr>
        <w:spacing w:before="100" w:beforeAutospacing="1" w:after="100" w:afterAutospacing="1" w:line="276" w:lineRule="auto"/>
      </w:pPr>
      <w:r w:rsidRPr="001A7B51">
        <w:t>DİF numarası takip listesine yapılan kayıt esas alınarak verilir.</w:t>
      </w:r>
    </w:p>
    <w:p w:rsidR="001A7B51" w:rsidRPr="001A7B51" w:rsidRDefault="001A7B51" w:rsidP="009B3A6E">
      <w:pPr>
        <w:numPr>
          <w:ilvl w:val="0"/>
          <w:numId w:val="10"/>
        </w:numPr>
        <w:spacing w:before="100" w:beforeAutospacing="1" w:after="100" w:afterAutospacing="1" w:line="276" w:lineRule="auto"/>
      </w:pPr>
      <w:r w:rsidRPr="001A7B51">
        <w:t>DİF'in takip listesine kayıt tarihi, DİF'in açılış tarihi olarak kabul edilir.</w:t>
      </w:r>
    </w:p>
    <w:p w:rsidR="001A7B51" w:rsidRPr="001A7B51" w:rsidRDefault="001A7B51" w:rsidP="009B3A6E">
      <w:pPr>
        <w:numPr>
          <w:ilvl w:val="0"/>
          <w:numId w:val="10"/>
        </w:numPr>
        <w:spacing w:before="100" w:beforeAutospacing="1" w:after="100" w:afterAutospacing="1" w:line="276" w:lineRule="auto"/>
      </w:pPr>
      <w:r w:rsidRPr="001A7B51">
        <w:t>DİF kaydında uygunsuzluğun kaynağı, tanımı, ilgili süreç/birim, ilgili şart ve gerekli diğer bilgiler belirtilir.</w:t>
      </w:r>
    </w:p>
    <w:p w:rsidR="001A7B51" w:rsidRPr="009B3A6E" w:rsidRDefault="001A7B51" w:rsidP="009B3A6E">
      <w:pPr>
        <w:numPr>
          <w:ilvl w:val="0"/>
          <w:numId w:val="10"/>
        </w:numPr>
        <w:spacing w:before="100" w:beforeAutospacing="1" w:after="100" w:afterAutospacing="1" w:line="276" w:lineRule="auto"/>
      </w:pPr>
      <w:r w:rsidRPr="001A7B51">
        <w:t>DİF açılmasının uygun görülmemesi halinde gerekçesi kayıt altına alınarak talep sonlandırılır.</w:t>
      </w:r>
    </w:p>
    <w:p w:rsidR="001A7B51" w:rsidRPr="009B3A6E" w:rsidRDefault="005820B3" w:rsidP="009B3A6E">
      <w:pPr>
        <w:numPr>
          <w:ilvl w:val="1"/>
          <w:numId w:val="1"/>
        </w:numPr>
        <w:spacing w:line="276" w:lineRule="auto"/>
        <w:rPr>
          <w:b/>
        </w:rPr>
      </w:pPr>
      <w:r w:rsidRPr="009B3A6E">
        <w:rPr>
          <w:b/>
        </w:rPr>
        <w:t>Uygunsuzluğun Değerlendirilmesi ve Kök Neden Analizi</w:t>
      </w:r>
    </w:p>
    <w:p w:rsidR="005820B3" w:rsidRPr="005820B3" w:rsidRDefault="005820B3" w:rsidP="009B3A6E">
      <w:pPr>
        <w:spacing w:before="100" w:beforeAutospacing="1" w:after="100" w:afterAutospacing="1" w:line="276" w:lineRule="auto"/>
        <w:ind w:firstLine="360"/>
      </w:pPr>
      <w:r w:rsidRPr="005820B3">
        <w:t>DİF açılan birimin EYS/Kalite Sorumlusu, ilgili birim yöneticisi ve gerektiğinde faaliyetten sorumlu personel tarafından uygunsuzluk değerlendirilir.</w:t>
      </w:r>
    </w:p>
    <w:p w:rsidR="005820B3" w:rsidRPr="005820B3" w:rsidRDefault="005820B3" w:rsidP="009B3A6E">
      <w:pPr>
        <w:spacing w:before="100" w:beforeAutospacing="1" w:after="100" w:afterAutospacing="1" w:line="276" w:lineRule="auto"/>
      </w:pPr>
      <w:r w:rsidRPr="005820B3">
        <w:t>Değerlendirmede;</w:t>
      </w:r>
    </w:p>
    <w:p w:rsidR="005820B3" w:rsidRPr="005820B3" w:rsidRDefault="005820B3" w:rsidP="009B3A6E">
      <w:pPr>
        <w:numPr>
          <w:ilvl w:val="0"/>
          <w:numId w:val="11"/>
        </w:numPr>
        <w:spacing w:before="100" w:beforeAutospacing="1" w:after="100" w:afterAutospacing="1" w:line="276" w:lineRule="auto"/>
      </w:pPr>
      <w:r w:rsidRPr="005820B3">
        <w:t>Uygunsuzluğun kapsamı,</w:t>
      </w:r>
    </w:p>
    <w:p w:rsidR="005820B3" w:rsidRPr="005820B3" w:rsidRDefault="005820B3" w:rsidP="009B3A6E">
      <w:pPr>
        <w:numPr>
          <w:ilvl w:val="0"/>
          <w:numId w:val="11"/>
        </w:numPr>
        <w:spacing w:before="100" w:beforeAutospacing="1" w:after="100" w:afterAutospacing="1" w:line="276" w:lineRule="auto"/>
      </w:pPr>
      <w:r w:rsidRPr="005820B3">
        <w:t>Uygunsuzluğun etkileri,</w:t>
      </w:r>
    </w:p>
    <w:p w:rsidR="005820B3" w:rsidRPr="005820B3" w:rsidRDefault="005820B3" w:rsidP="009B3A6E">
      <w:pPr>
        <w:numPr>
          <w:ilvl w:val="0"/>
          <w:numId w:val="11"/>
        </w:numPr>
        <w:spacing w:before="100" w:beforeAutospacing="1" w:after="100" w:afterAutospacing="1" w:line="276" w:lineRule="auto"/>
      </w:pPr>
      <w:r w:rsidRPr="005820B3">
        <w:t>Uygunsuzluğun tekrar edip etmediği,</w:t>
      </w:r>
    </w:p>
    <w:p w:rsidR="005820B3" w:rsidRPr="005820B3" w:rsidRDefault="005820B3" w:rsidP="009B3A6E">
      <w:pPr>
        <w:numPr>
          <w:ilvl w:val="0"/>
          <w:numId w:val="11"/>
        </w:numPr>
        <w:spacing w:before="100" w:beforeAutospacing="1" w:after="100" w:afterAutospacing="1" w:line="276" w:lineRule="auto"/>
      </w:pPr>
      <w:r w:rsidRPr="005820B3">
        <w:t>Uygunsuzluğun EYS üzerindeki etkisi,</w:t>
      </w:r>
    </w:p>
    <w:p w:rsidR="005820B3" w:rsidRPr="005820B3" w:rsidRDefault="005820B3" w:rsidP="009B3A6E">
      <w:pPr>
        <w:numPr>
          <w:ilvl w:val="0"/>
          <w:numId w:val="11"/>
        </w:numPr>
        <w:spacing w:before="100" w:beforeAutospacing="1" w:after="100" w:afterAutospacing="1" w:line="276" w:lineRule="auto"/>
      </w:pPr>
      <w:r w:rsidRPr="005820B3">
        <w:t>İlgili riskler,</w:t>
      </w:r>
    </w:p>
    <w:p w:rsidR="005820B3" w:rsidRPr="005820B3" w:rsidRDefault="005820B3" w:rsidP="009B3A6E">
      <w:pPr>
        <w:numPr>
          <w:ilvl w:val="0"/>
          <w:numId w:val="11"/>
        </w:numPr>
        <w:spacing w:before="100" w:beforeAutospacing="1" w:after="100" w:afterAutospacing="1" w:line="276" w:lineRule="auto"/>
      </w:pPr>
      <w:r w:rsidRPr="005820B3">
        <w:t>Uygunsuzluğun temel/kök nedeni,</w:t>
      </w:r>
    </w:p>
    <w:p w:rsidR="005820B3" w:rsidRPr="005820B3" w:rsidRDefault="005820B3" w:rsidP="009B3A6E">
      <w:pPr>
        <w:numPr>
          <w:ilvl w:val="0"/>
          <w:numId w:val="11"/>
        </w:numPr>
        <w:spacing w:before="100" w:beforeAutospacing="1" w:after="100" w:afterAutospacing="1" w:line="276" w:lineRule="auto"/>
      </w:pPr>
      <w:r w:rsidRPr="005820B3">
        <w:t>Benzer uygunsuzlukların başka süreç veya birimlerde ortaya çıkma ihtimali</w:t>
      </w:r>
      <w:r w:rsidR="00CE483C">
        <w:t xml:space="preserve"> </w:t>
      </w:r>
      <w:r w:rsidRPr="005820B3">
        <w:t>dikkate alınır.</w:t>
      </w:r>
    </w:p>
    <w:p w:rsidR="005820B3" w:rsidRPr="009B3A6E" w:rsidRDefault="005820B3" w:rsidP="009B3A6E">
      <w:pPr>
        <w:spacing w:before="100" w:beforeAutospacing="1" w:after="100" w:afterAutospacing="1" w:line="276" w:lineRule="auto"/>
      </w:pPr>
      <w:r w:rsidRPr="005820B3">
        <w:t>Gerekli görülen durumlarda kök neden analizi uygulanır. Kök neden analizinin sonucuna göre uygunsuzluğun tekrarını önlemeye yönelik faaliyetler belirlenir.</w:t>
      </w:r>
    </w:p>
    <w:p w:rsidR="005820B3" w:rsidRPr="009B3A6E" w:rsidRDefault="005820B3" w:rsidP="009B3A6E">
      <w:pPr>
        <w:numPr>
          <w:ilvl w:val="1"/>
          <w:numId w:val="1"/>
        </w:numPr>
        <w:spacing w:line="276" w:lineRule="auto"/>
        <w:rPr>
          <w:b/>
        </w:rPr>
      </w:pPr>
      <w:r w:rsidRPr="009B3A6E">
        <w:rPr>
          <w:b/>
        </w:rPr>
        <w:t>Düzeltici ve İyileştirici Faaliyetlerin Planlanması</w:t>
      </w:r>
    </w:p>
    <w:p w:rsidR="005820B3" w:rsidRPr="005820B3" w:rsidRDefault="005820B3" w:rsidP="00CE483C">
      <w:pPr>
        <w:spacing w:before="100" w:beforeAutospacing="1" w:after="100" w:afterAutospacing="1" w:line="276" w:lineRule="auto"/>
        <w:ind w:firstLine="360"/>
      </w:pPr>
      <w:r w:rsidRPr="005820B3">
        <w:t>DİF açılan birimin EYS/Kalite Sorumlusu tarafından belirlenen faaliyetler DİF Formuna kaydedilir.</w:t>
      </w:r>
      <w:r w:rsidR="00CE483C">
        <w:t xml:space="preserve"> </w:t>
      </w:r>
      <w:r w:rsidRPr="005820B3">
        <w:t>Faaliyet planında en az;</w:t>
      </w:r>
    </w:p>
    <w:p w:rsidR="005820B3" w:rsidRPr="005820B3" w:rsidRDefault="005820B3" w:rsidP="009B3A6E">
      <w:pPr>
        <w:numPr>
          <w:ilvl w:val="0"/>
          <w:numId w:val="12"/>
        </w:numPr>
        <w:spacing w:before="100" w:beforeAutospacing="1" w:after="100" w:afterAutospacing="1" w:line="276" w:lineRule="auto"/>
      </w:pPr>
      <w:r w:rsidRPr="005820B3">
        <w:t>Yapılacak faaliyet,</w:t>
      </w:r>
    </w:p>
    <w:p w:rsidR="005820B3" w:rsidRPr="005820B3" w:rsidRDefault="005820B3" w:rsidP="009B3A6E">
      <w:pPr>
        <w:numPr>
          <w:ilvl w:val="0"/>
          <w:numId w:val="12"/>
        </w:numPr>
        <w:spacing w:before="100" w:beforeAutospacing="1" w:after="100" w:afterAutospacing="1" w:line="276" w:lineRule="auto"/>
      </w:pPr>
      <w:r w:rsidRPr="005820B3">
        <w:t>Faaliyetten sorumlu kişi/birim,</w:t>
      </w:r>
    </w:p>
    <w:p w:rsidR="005820B3" w:rsidRPr="005820B3" w:rsidRDefault="005820B3" w:rsidP="009B3A6E">
      <w:pPr>
        <w:numPr>
          <w:ilvl w:val="0"/>
          <w:numId w:val="12"/>
        </w:numPr>
        <w:spacing w:before="100" w:beforeAutospacing="1" w:after="100" w:afterAutospacing="1" w:line="276" w:lineRule="auto"/>
      </w:pPr>
      <w:r w:rsidRPr="005820B3">
        <w:t>Faaliyetin tamamlanma tarihi,</w:t>
      </w:r>
      <w:r w:rsidRPr="009B3A6E">
        <w:t xml:space="preserve"> </w:t>
      </w:r>
      <w:r w:rsidRPr="005820B3">
        <w:t>belirtilir.</w:t>
      </w:r>
    </w:p>
    <w:p w:rsidR="005820B3" w:rsidRPr="00CE483C" w:rsidRDefault="005820B3" w:rsidP="00CE483C">
      <w:pPr>
        <w:spacing w:before="100" w:beforeAutospacing="1" w:after="100" w:afterAutospacing="1" w:line="276" w:lineRule="auto"/>
      </w:pPr>
      <w:r w:rsidRPr="005820B3">
        <w:t>Belirlenen termin, faaliyetin tamamlanması için öngörülen tarih olarak kaydedilir.</w:t>
      </w:r>
      <w:r w:rsidR="00CE483C">
        <w:t xml:space="preserve"> </w:t>
      </w:r>
      <w:r w:rsidRPr="005820B3">
        <w:t>Faaliyetlerin belirlenmesinde yalnızca mevcut uygunsuzluğun giderilmesi değil, uygunsuzluğun tekrarının önlenmesi ve benzer durumların ortaya çıkma ihtimalinin azaltılması esas alınır</w:t>
      </w:r>
    </w:p>
    <w:p w:rsidR="005820B3" w:rsidRPr="009B3A6E" w:rsidRDefault="005820B3" w:rsidP="009B3A6E">
      <w:pPr>
        <w:numPr>
          <w:ilvl w:val="1"/>
          <w:numId w:val="1"/>
        </w:numPr>
        <w:spacing w:line="276" w:lineRule="auto"/>
        <w:rPr>
          <w:b/>
        </w:rPr>
      </w:pPr>
      <w:r w:rsidRPr="009B3A6E">
        <w:rPr>
          <w:b/>
        </w:rPr>
        <w:t>DİF’lerin Takibi</w:t>
      </w:r>
    </w:p>
    <w:p w:rsidR="005820B3" w:rsidRPr="005820B3" w:rsidRDefault="005820B3" w:rsidP="009B3A6E">
      <w:pPr>
        <w:spacing w:before="100" w:beforeAutospacing="1" w:after="100" w:afterAutospacing="1" w:line="276" w:lineRule="auto"/>
        <w:ind w:firstLine="360"/>
      </w:pPr>
      <w:r w:rsidRPr="005820B3">
        <w:t xml:space="preserve">Yönetim Temsilcisi, açılan DİF'lerin durumunu </w:t>
      </w:r>
      <w:r w:rsidRPr="00CE483C">
        <w:rPr>
          <w:bCs/>
        </w:rPr>
        <w:t>Düzeltici ve İyileştirici Faaliyet (DİF) Takip Listesi</w:t>
      </w:r>
      <w:r w:rsidRPr="005820B3">
        <w:t xml:space="preserve"> üzerinden takip eder.</w:t>
      </w:r>
    </w:p>
    <w:p w:rsidR="005820B3" w:rsidRPr="005820B3" w:rsidRDefault="005820B3" w:rsidP="009B3A6E">
      <w:pPr>
        <w:spacing w:before="100" w:beforeAutospacing="1" w:after="100" w:afterAutospacing="1" w:line="276" w:lineRule="auto"/>
      </w:pPr>
      <w:r w:rsidRPr="005820B3">
        <w:t>DİF açılan birim;</w:t>
      </w:r>
    </w:p>
    <w:p w:rsidR="005820B3" w:rsidRPr="005820B3" w:rsidRDefault="005820B3" w:rsidP="009B3A6E">
      <w:pPr>
        <w:numPr>
          <w:ilvl w:val="0"/>
          <w:numId w:val="13"/>
        </w:numPr>
        <w:spacing w:before="100" w:beforeAutospacing="1" w:after="100" w:afterAutospacing="1" w:line="276" w:lineRule="auto"/>
      </w:pPr>
      <w:r w:rsidRPr="005820B3">
        <w:t>Belirlenen faaliyetleri terminlerine uygun şekilde gerçekleştirir.</w:t>
      </w:r>
    </w:p>
    <w:p w:rsidR="005820B3" w:rsidRPr="005820B3" w:rsidRDefault="005820B3" w:rsidP="009B3A6E">
      <w:pPr>
        <w:numPr>
          <w:ilvl w:val="0"/>
          <w:numId w:val="13"/>
        </w:numPr>
        <w:spacing w:before="100" w:beforeAutospacing="1" w:after="100" w:afterAutospacing="1" w:line="276" w:lineRule="auto"/>
      </w:pPr>
      <w:r w:rsidRPr="005820B3">
        <w:t>Gerçekleştirilen faaliyetlere ilişkin kanıtları oluşturur ve muhafaza eder.</w:t>
      </w:r>
    </w:p>
    <w:p w:rsidR="005820B3" w:rsidRPr="005820B3" w:rsidRDefault="005820B3" w:rsidP="009B3A6E">
      <w:pPr>
        <w:numPr>
          <w:ilvl w:val="0"/>
          <w:numId w:val="13"/>
        </w:numPr>
        <w:spacing w:before="100" w:beforeAutospacing="1" w:after="100" w:afterAutospacing="1" w:line="276" w:lineRule="auto"/>
      </w:pPr>
      <w:r w:rsidRPr="005820B3">
        <w:t>Termin süresinin yeterli olmayacağının anlaşılması halinde gerekçesiyle birlikte Yönetim Temsilcisine bildirimde bulunur.</w:t>
      </w:r>
    </w:p>
    <w:p w:rsidR="005820B3" w:rsidRPr="005820B3" w:rsidRDefault="005820B3" w:rsidP="009B3A6E">
      <w:pPr>
        <w:spacing w:before="100" w:beforeAutospacing="1" w:after="100" w:afterAutospacing="1" w:line="276" w:lineRule="auto"/>
      </w:pPr>
      <w:r w:rsidRPr="005820B3">
        <w:t>Haklı bir gerekçenin bulunması halinde Yönetim Temsilcisi tarafından ek süre verilebilir. Ek süre ve yeni termin DİF kaydına işlenir.</w:t>
      </w:r>
    </w:p>
    <w:p w:rsidR="005820B3" w:rsidRPr="005820B3" w:rsidRDefault="005820B3" w:rsidP="009B3A6E">
      <w:pPr>
        <w:numPr>
          <w:ilvl w:val="1"/>
          <w:numId w:val="1"/>
        </w:numPr>
        <w:spacing w:before="100" w:beforeAutospacing="1" w:after="100" w:afterAutospacing="1" w:line="276" w:lineRule="auto"/>
        <w:outlineLvl w:val="2"/>
        <w:rPr>
          <w:b/>
          <w:bCs/>
        </w:rPr>
      </w:pPr>
      <w:r w:rsidRPr="005820B3">
        <w:rPr>
          <w:b/>
          <w:bCs/>
        </w:rPr>
        <w:t>DİF'in Doğrulanması ve Etkinlik Kontrolü</w:t>
      </w:r>
    </w:p>
    <w:p w:rsidR="005820B3" w:rsidRPr="005820B3" w:rsidRDefault="005820B3" w:rsidP="009B3A6E">
      <w:pPr>
        <w:spacing w:before="100" w:beforeAutospacing="1" w:after="100" w:afterAutospacing="1" w:line="276" w:lineRule="auto"/>
        <w:ind w:firstLine="360"/>
      </w:pPr>
      <w:r w:rsidRPr="005820B3">
        <w:t>Faaliyetin tamamlanmasının ardından, gerçekleştirilen faaliyet ve sunulan kanıtlar Yönetim Temsilcisi veya görevlendirdiği kişi tarafından değerlendirilir.</w:t>
      </w:r>
    </w:p>
    <w:p w:rsidR="005820B3" w:rsidRPr="005820B3" w:rsidRDefault="005820B3" w:rsidP="009B3A6E">
      <w:pPr>
        <w:spacing w:before="100" w:beforeAutospacing="1" w:after="100" w:afterAutospacing="1" w:line="276" w:lineRule="auto"/>
      </w:pPr>
      <w:r w:rsidRPr="005820B3">
        <w:t>Gerekli durumlarda;</w:t>
      </w:r>
    </w:p>
    <w:p w:rsidR="005820B3" w:rsidRPr="005820B3" w:rsidRDefault="005820B3" w:rsidP="009B3A6E">
      <w:pPr>
        <w:numPr>
          <w:ilvl w:val="0"/>
          <w:numId w:val="14"/>
        </w:numPr>
        <w:spacing w:before="100" w:beforeAutospacing="1" w:after="100" w:afterAutospacing="1" w:line="276" w:lineRule="auto"/>
      </w:pPr>
      <w:r w:rsidRPr="005820B3">
        <w:t>İlgili doküman veya kayıtlar incelenir,</w:t>
      </w:r>
    </w:p>
    <w:p w:rsidR="005820B3" w:rsidRPr="005820B3" w:rsidRDefault="005820B3" w:rsidP="009B3A6E">
      <w:pPr>
        <w:numPr>
          <w:ilvl w:val="0"/>
          <w:numId w:val="14"/>
        </w:numPr>
        <w:spacing w:before="100" w:beforeAutospacing="1" w:after="100" w:afterAutospacing="1" w:line="276" w:lineRule="auto"/>
      </w:pPr>
      <w:r w:rsidRPr="005820B3">
        <w:t>Yerinde kontrol gerçekleştirilir,</w:t>
      </w:r>
    </w:p>
    <w:p w:rsidR="005820B3" w:rsidRPr="005820B3" w:rsidRDefault="005820B3" w:rsidP="009B3A6E">
      <w:pPr>
        <w:numPr>
          <w:ilvl w:val="0"/>
          <w:numId w:val="14"/>
        </w:numPr>
        <w:spacing w:before="100" w:beforeAutospacing="1" w:after="100" w:afterAutospacing="1" w:line="276" w:lineRule="auto"/>
      </w:pPr>
      <w:r w:rsidRPr="005820B3">
        <w:t>İlgili personel ile görüşme yapılır,</w:t>
      </w:r>
    </w:p>
    <w:p w:rsidR="005820B3" w:rsidRPr="005820B3" w:rsidRDefault="005820B3" w:rsidP="009B3A6E">
      <w:pPr>
        <w:numPr>
          <w:ilvl w:val="0"/>
          <w:numId w:val="14"/>
        </w:numPr>
        <w:spacing w:before="100" w:beforeAutospacing="1" w:after="100" w:afterAutospacing="1" w:line="276" w:lineRule="auto"/>
      </w:pPr>
      <w:r w:rsidRPr="005820B3">
        <w:t>Süreç veya hizmet sonuçları değerlendirilir,</w:t>
      </w:r>
    </w:p>
    <w:p w:rsidR="005820B3" w:rsidRPr="005820B3" w:rsidRDefault="005820B3" w:rsidP="009B3A6E">
      <w:pPr>
        <w:numPr>
          <w:ilvl w:val="0"/>
          <w:numId w:val="14"/>
        </w:numPr>
        <w:spacing w:before="100" w:beforeAutospacing="1" w:after="100" w:afterAutospacing="1" w:line="276" w:lineRule="auto"/>
      </w:pPr>
      <w:r w:rsidRPr="005820B3">
        <w:t>Uygunsuzluğun tekrar edip etmediği kontrol edilir.</w:t>
      </w:r>
    </w:p>
    <w:p w:rsidR="005820B3" w:rsidRPr="005820B3" w:rsidRDefault="005820B3" w:rsidP="009B3A6E">
      <w:pPr>
        <w:spacing w:before="100" w:beforeAutospacing="1" w:after="100" w:afterAutospacing="1" w:line="276" w:lineRule="auto"/>
      </w:pPr>
      <w:r w:rsidRPr="005820B3">
        <w:t>Gerçekleştirilen faaliyetin uygunsuzluğu giderdiği ve gerekli durumlarda tekrarını önlemeye yönelik yeterli olduğu doğrulanır.</w:t>
      </w:r>
    </w:p>
    <w:p w:rsidR="005820B3" w:rsidRPr="005820B3" w:rsidRDefault="005820B3" w:rsidP="009B3A6E">
      <w:pPr>
        <w:spacing w:before="100" w:beforeAutospacing="1" w:after="100" w:afterAutospacing="1" w:line="276" w:lineRule="auto"/>
      </w:pPr>
      <w:r w:rsidRPr="005820B3">
        <w:t>Sadece doküman değişikliği ile giderilebilecek DİF'lerde, revize edilen dokümanın EYS'ye uygunluğu ve ilgili sistemde yayımlandığı/kullanıma alındığı doğrulanır.</w:t>
      </w:r>
    </w:p>
    <w:p w:rsidR="005820B3" w:rsidRPr="005820B3" w:rsidRDefault="005820B3" w:rsidP="009B3A6E">
      <w:pPr>
        <w:spacing w:before="100" w:beforeAutospacing="1" w:after="100" w:afterAutospacing="1" w:line="276" w:lineRule="auto"/>
      </w:pPr>
      <w:r w:rsidRPr="005820B3">
        <w:t>Etkinlik kontrolünün yeterli bulunmaması halinde ilave faaliyet belirlenebilir veya mevcut DİF yeniden değerlendirmeye alınabilir.</w:t>
      </w:r>
    </w:p>
    <w:p w:rsidR="005820B3" w:rsidRPr="009B3A6E" w:rsidRDefault="005820B3" w:rsidP="009B3A6E">
      <w:pPr>
        <w:numPr>
          <w:ilvl w:val="1"/>
          <w:numId w:val="1"/>
        </w:numPr>
        <w:spacing w:line="276" w:lineRule="auto"/>
        <w:rPr>
          <w:b/>
        </w:rPr>
      </w:pPr>
      <w:r w:rsidRPr="009B3A6E">
        <w:rPr>
          <w:b/>
        </w:rPr>
        <w:t>DİF’in Kapatılması</w:t>
      </w:r>
    </w:p>
    <w:p w:rsidR="00873719" w:rsidRPr="00873719" w:rsidRDefault="00873719" w:rsidP="00CE483C">
      <w:pPr>
        <w:spacing w:before="100" w:beforeAutospacing="1" w:after="100" w:afterAutospacing="1" w:line="276" w:lineRule="auto"/>
        <w:ind w:firstLine="360"/>
      </w:pPr>
      <w:r w:rsidRPr="00873719">
        <w:t>Faaliyetlerin tamamlandığı ve yapılan kontroller sonucunda yeterli olduğu doğrulandığında DİF kapatılır.</w:t>
      </w:r>
      <w:r w:rsidR="00CE483C">
        <w:t xml:space="preserve"> </w:t>
      </w:r>
      <w:r w:rsidRPr="00873719">
        <w:t>DİF'in kapatılmasına ilişkin;</w:t>
      </w:r>
    </w:p>
    <w:p w:rsidR="00873719" w:rsidRPr="00873719" w:rsidRDefault="00873719" w:rsidP="009B3A6E">
      <w:pPr>
        <w:numPr>
          <w:ilvl w:val="0"/>
          <w:numId w:val="15"/>
        </w:numPr>
        <w:spacing w:before="100" w:beforeAutospacing="1" w:after="100" w:afterAutospacing="1" w:line="276" w:lineRule="auto"/>
      </w:pPr>
      <w:r w:rsidRPr="00873719">
        <w:t>Gerçekleştirilen faaliyetler,</w:t>
      </w:r>
    </w:p>
    <w:p w:rsidR="00873719" w:rsidRPr="00873719" w:rsidRDefault="00873719" w:rsidP="009B3A6E">
      <w:pPr>
        <w:numPr>
          <w:ilvl w:val="0"/>
          <w:numId w:val="15"/>
        </w:numPr>
        <w:spacing w:before="100" w:beforeAutospacing="1" w:after="100" w:afterAutospacing="1" w:line="276" w:lineRule="auto"/>
      </w:pPr>
      <w:r w:rsidRPr="00873719">
        <w:t>Faaliyete ilişkin kanıtlar,</w:t>
      </w:r>
    </w:p>
    <w:p w:rsidR="00873719" w:rsidRPr="00873719" w:rsidRDefault="00873719" w:rsidP="009B3A6E">
      <w:pPr>
        <w:numPr>
          <w:ilvl w:val="0"/>
          <w:numId w:val="15"/>
        </w:numPr>
        <w:spacing w:before="100" w:beforeAutospacing="1" w:after="100" w:afterAutospacing="1" w:line="276" w:lineRule="auto"/>
      </w:pPr>
      <w:r w:rsidRPr="00873719">
        <w:t>Kontrol ve doğrulama sonuçları,</w:t>
      </w:r>
    </w:p>
    <w:p w:rsidR="00873719" w:rsidRPr="00873719" w:rsidRDefault="00873719" w:rsidP="009B3A6E">
      <w:pPr>
        <w:numPr>
          <w:ilvl w:val="0"/>
          <w:numId w:val="15"/>
        </w:numPr>
        <w:spacing w:before="100" w:beforeAutospacing="1" w:after="100" w:afterAutospacing="1" w:line="276" w:lineRule="auto"/>
      </w:pPr>
      <w:r w:rsidRPr="00873719">
        <w:t>Etkinlik değerlendirmesi,</w:t>
      </w:r>
    </w:p>
    <w:p w:rsidR="00873719" w:rsidRPr="00873719" w:rsidRDefault="00873719" w:rsidP="009B3A6E">
      <w:pPr>
        <w:numPr>
          <w:ilvl w:val="0"/>
          <w:numId w:val="15"/>
        </w:numPr>
        <w:spacing w:before="100" w:beforeAutospacing="1" w:after="100" w:afterAutospacing="1" w:line="276" w:lineRule="auto"/>
      </w:pPr>
      <w:r w:rsidRPr="00873719">
        <w:t>Kapatma tarihi</w:t>
      </w:r>
    </w:p>
    <w:p w:rsidR="00873719" w:rsidRPr="00873719" w:rsidRDefault="00873719" w:rsidP="009B3A6E">
      <w:pPr>
        <w:spacing w:before="100" w:beforeAutospacing="1" w:after="100" w:afterAutospacing="1" w:line="276" w:lineRule="auto"/>
      </w:pPr>
      <w:r w:rsidRPr="00873719">
        <w:t>DİF Formunda ve gerektiğinde DİF Takip Listesinde kayıt altına alınır.</w:t>
      </w:r>
    </w:p>
    <w:p w:rsidR="00873719" w:rsidRPr="00873719" w:rsidRDefault="00873719" w:rsidP="009B3A6E">
      <w:pPr>
        <w:spacing w:before="100" w:beforeAutospacing="1" w:after="100" w:afterAutospacing="1" w:line="276" w:lineRule="auto"/>
      </w:pPr>
      <w:r w:rsidRPr="00873719">
        <w:t>DİF'in kapatılması sonrasında gerekli görülmesi halinde DİF talep eden kişi veya birime sonuç hakkında bilgi verilir.</w:t>
      </w:r>
    </w:p>
    <w:p w:rsidR="001A7B51" w:rsidRPr="009B3A6E" w:rsidRDefault="00873719" w:rsidP="009B3A6E">
      <w:pPr>
        <w:numPr>
          <w:ilvl w:val="1"/>
          <w:numId w:val="1"/>
        </w:numPr>
        <w:spacing w:line="276" w:lineRule="auto"/>
        <w:rPr>
          <w:b/>
        </w:rPr>
      </w:pPr>
      <w:r w:rsidRPr="009B3A6E">
        <w:rPr>
          <w:b/>
        </w:rPr>
        <w:t>Süresi İçinde Tamamlanmayan DİF’ler</w:t>
      </w:r>
    </w:p>
    <w:p w:rsidR="00873719" w:rsidRPr="00873719" w:rsidRDefault="00873719" w:rsidP="009B3A6E">
      <w:pPr>
        <w:spacing w:before="100" w:beforeAutospacing="1" w:after="100" w:afterAutospacing="1" w:line="276" w:lineRule="auto"/>
        <w:ind w:firstLine="360"/>
      </w:pPr>
      <w:r w:rsidRPr="00873719">
        <w:t>Belirlenen termin içerisinde tamamlanamayan DİF'lerin durumu ilgili birim yöneticisine ve Yönetim Temsilcisine bildirilir.</w:t>
      </w:r>
      <w:r w:rsidRPr="009B3A6E">
        <w:t xml:space="preserve"> </w:t>
      </w:r>
      <w:r w:rsidRPr="00873719">
        <w:t>Gerekçeli durumlarda yeni termin belirlenebilir.</w:t>
      </w:r>
    </w:p>
    <w:p w:rsidR="00873719" w:rsidRPr="00CE483C" w:rsidRDefault="00873719" w:rsidP="00CE483C">
      <w:pPr>
        <w:spacing w:before="100" w:beforeAutospacing="1" w:after="100" w:afterAutospacing="1" w:line="276" w:lineRule="auto"/>
      </w:pPr>
      <w:r w:rsidRPr="00873719">
        <w:t>Sürekli olarak geciken, etkin şekilde sonuçlandırılamayan veya tekrarlayan uygunsuzluklara ilişkin durumlar YGG toplantısında değerlendirilerek gerekli kararlar alınır.</w:t>
      </w:r>
    </w:p>
    <w:p w:rsidR="00873719" w:rsidRPr="009B3A6E" w:rsidRDefault="00873719" w:rsidP="009B3A6E">
      <w:pPr>
        <w:numPr>
          <w:ilvl w:val="1"/>
          <w:numId w:val="1"/>
        </w:numPr>
        <w:spacing w:line="276" w:lineRule="auto"/>
        <w:rPr>
          <w:b/>
        </w:rPr>
      </w:pPr>
      <w:r w:rsidRPr="009B3A6E">
        <w:rPr>
          <w:b/>
        </w:rPr>
        <w:t>DİF Kayıtlarının Muhafazası ve İzlenmesi</w:t>
      </w:r>
    </w:p>
    <w:p w:rsidR="00873719" w:rsidRPr="009B3A6E" w:rsidRDefault="00873719" w:rsidP="009B3A6E">
      <w:pPr>
        <w:pStyle w:val="isselectedend"/>
        <w:spacing w:line="276" w:lineRule="auto"/>
        <w:ind w:firstLine="360"/>
        <w:jc w:val="both"/>
      </w:pPr>
      <w:r w:rsidRPr="009B3A6E">
        <w:t>DİF kayıtları, ilgili EYS doküman ve kayıt yönetimi kurallarına uygun şekilde muhafaza edilir. DİF'lerin durumu; açık, devam eden, tamamlanan ve kapatılan faaliyetler açısından izlenir. DİF sonuçları; süreç performansının, uygunsuzlukların tekrar sıklığının, iyileştirme ihtiyaçlarının ve EYS'nin etkinliğinin değerlendirilmesinde girdi olarak kullanılabilir.</w:t>
      </w:r>
    </w:p>
    <w:p w:rsidR="00873719" w:rsidRPr="009B3A6E" w:rsidRDefault="00873719" w:rsidP="009B3A6E">
      <w:pPr>
        <w:numPr>
          <w:ilvl w:val="1"/>
          <w:numId w:val="1"/>
        </w:numPr>
        <w:spacing w:line="276" w:lineRule="auto"/>
        <w:rPr>
          <w:b/>
        </w:rPr>
      </w:pPr>
      <w:r w:rsidRPr="009B3A6E">
        <w:rPr>
          <w:b/>
        </w:rPr>
        <w:t>İyileştirme Faaliyetlerinin Değerlendirilmesi</w:t>
      </w:r>
    </w:p>
    <w:p w:rsidR="00873719" w:rsidRPr="00873719" w:rsidRDefault="00873719" w:rsidP="009B3A6E">
      <w:pPr>
        <w:spacing w:before="100" w:beforeAutospacing="1" w:after="100" w:afterAutospacing="1" w:line="276" w:lineRule="auto"/>
        <w:ind w:firstLine="360"/>
      </w:pPr>
      <w:r w:rsidRPr="00873719">
        <w:t>DİF sürecinde elde edilen sonuçlar ve uygulamalardan;</w:t>
      </w:r>
    </w:p>
    <w:p w:rsidR="00873719" w:rsidRPr="00873719" w:rsidRDefault="00873719" w:rsidP="009B3A6E">
      <w:pPr>
        <w:numPr>
          <w:ilvl w:val="0"/>
          <w:numId w:val="16"/>
        </w:numPr>
        <w:spacing w:before="100" w:beforeAutospacing="1" w:after="100" w:afterAutospacing="1" w:line="276" w:lineRule="auto"/>
      </w:pPr>
      <w:r w:rsidRPr="00873719">
        <w:t>Süreçlerin geliştirilmesi,</w:t>
      </w:r>
    </w:p>
    <w:p w:rsidR="00873719" w:rsidRPr="00873719" w:rsidRDefault="00873719" w:rsidP="009B3A6E">
      <w:pPr>
        <w:numPr>
          <w:ilvl w:val="0"/>
          <w:numId w:val="16"/>
        </w:numPr>
        <w:spacing w:before="100" w:beforeAutospacing="1" w:after="100" w:afterAutospacing="1" w:line="276" w:lineRule="auto"/>
      </w:pPr>
      <w:r w:rsidRPr="00873719">
        <w:t>Tekrarlayan uygunsuzlukların önlenmesi,</w:t>
      </w:r>
    </w:p>
    <w:p w:rsidR="00873719" w:rsidRPr="00873719" w:rsidRDefault="00873719" w:rsidP="009B3A6E">
      <w:pPr>
        <w:numPr>
          <w:ilvl w:val="0"/>
          <w:numId w:val="16"/>
        </w:numPr>
        <w:spacing w:before="100" w:beforeAutospacing="1" w:after="100" w:afterAutospacing="1" w:line="276" w:lineRule="auto"/>
      </w:pPr>
      <w:r w:rsidRPr="00873719">
        <w:t>Risklerin azaltılması,</w:t>
      </w:r>
    </w:p>
    <w:p w:rsidR="00873719" w:rsidRPr="00873719" w:rsidRDefault="00873719" w:rsidP="009B3A6E">
      <w:pPr>
        <w:numPr>
          <w:ilvl w:val="0"/>
          <w:numId w:val="16"/>
        </w:numPr>
        <w:spacing w:before="100" w:beforeAutospacing="1" w:after="100" w:afterAutospacing="1" w:line="276" w:lineRule="auto"/>
      </w:pPr>
      <w:r w:rsidRPr="00873719">
        <w:t>EYS performansının artırılması,</w:t>
      </w:r>
    </w:p>
    <w:p w:rsidR="00873719" w:rsidRPr="00873719" w:rsidRDefault="00873719" w:rsidP="009B3A6E">
      <w:pPr>
        <w:numPr>
          <w:ilvl w:val="0"/>
          <w:numId w:val="16"/>
        </w:numPr>
        <w:spacing w:before="100" w:beforeAutospacing="1" w:after="100" w:afterAutospacing="1" w:line="276" w:lineRule="auto"/>
      </w:pPr>
      <w:r w:rsidRPr="00873719">
        <w:t>Hizmetlerin iyileştirilmesi</w:t>
      </w:r>
      <w:r w:rsidRPr="009B3A6E">
        <w:t xml:space="preserve"> </w:t>
      </w:r>
      <w:r w:rsidRPr="00873719">
        <w:t>amacıyla yararlanılır.</w:t>
      </w:r>
    </w:p>
    <w:p w:rsidR="005A1AF7" w:rsidRPr="009B3A6E" w:rsidRDefault="00873719" w:rsidP="009B3A6E">
      <w:pPr>
        <w:spacing w:before="100" w:beforeAutospacing="1" w:after="100" w:afterAutospacing="1" w:line="276" w:lineRule="auto"/>
      </w:pPr>
      <w:r w:rsidRPr="00873719">
        <w:t>Önemli veya sistematik iyileştirme ihtiyaçları YGG toplantılarında değerlendirilerek gerekli kararlar alınır.</w:t>
      </w:r>
    </w:p>
    <w:p w:rsidR="005A1AF7" w:rsidRPr="009B3A6E" w:rsidRDefault="00211707" w:rsidP="009B3A6E">
      <w:pPr>
        <w:numPr>
          <w:ilvl w:val="0"/>
          <w:numId w:val="1"/>
        </w:numPr>
        <w:spacing w:line="276" w:lineRule="auto"/>
        <w:ind w:left="720"/>
        <w:rPr>
          <w:b/>
        </w:rPr>
      </w:pPr>
      <w:r w:rsidRPr="009B3A6E">
        <w:rPr>
          <w:b/>
        </w:rPr>
        <w:t>İLGİLİ DOKÜMANLAR</w:t>
      </w:r>
    </w:p>
    <w:p w:rsidR="005A1AF7" w:rsidRPr="009B3A6E" w:rsidRDefault="00211707" w:rsidP="009B3A6E">
      <w:pPr>
        <w:numPr>
          <w:ilvl w:val="0"/>
          <w:numId w:val="6"/>
        </w:numPr>
        <w:spacing w:line="276" w:lineRule="auto"/>
      </w:pPr>
      <w:r w:rsidRPr="009B3A6E">
        <w:t>Düzeltici ve İyileştirici Faaliyet İş Akışı</w:t>
      </w:r>
    </w:p>
    <w:p w:rsidR="005A1AF7" w:rsidRPr="009B3A6E" w:rsidRDefault="00211707" w:rsidP="009B3A6E">
      <w:pPr>
        <w:numPr>
          <w:ilvl w:val="0"/>
          <w:numId w:val="6"/>
        </w:numPr>
        <w:spacing w:line="276" w:lineRule="auto"/>
      </w:pPr>
      <w:r w:rsidRPr="009B3A6E">
        <w:t>Düzeltici ve İyileştirici Faaliyet (DİF) Formu</w:t>
      </w:r>
    </w:p>
    <w:p w:rsidR="00873719" w:rsidRPr="009B3A6E" w:rsidRDefault="00211707" w:rsidP="009B3A6E">
      <w:pPr>
        <w:numPr>
          <w:ilvl w:val="0"/>
          <w:numId w:val="6"/>
        </w:numPr>
        <w:spacing w:line="276" w:lineRule="auto"/>
      </w:pPr>
      <w:r w:rsidRPr="009B3A6E">
        <w:t xml:space="preserve">Düzeltici ve İyileştirici Faaliyet (DİF) Takip Listesi </w:t>
      </w:r>
    </w:p>
    <w:p w:rsidR="00873719" w:rsidRPr="009B3A6E" w:rsidRDefault="00873719" w:rsidP="009B3A6E">
      <w:pPr>
        <w:numPr>
          <w:ilvl w:val="0"/>
          <w:numId w:val="6"/>
        </w:numPr>
        <w:spacing w:line="276" w:lineRule="auto"/>
      </w:pPr>
      <w:r w:rsidRPr="00873719">
        <w:t>Yönetim Gözden Geçirme Prosedürü</w:t>
      </w:r>
    </w:p>
    <w:p w:rsidR="00873719" w:rsidRPr="009B3A6E" w:rsidRDefault="00873719" w:rsidP="009B3A6E">
      <w:pPr>
        <w:numPr>
          <w:ilvl w:val="0"/>
          <w:numId w:val="6"/>
        </w:numPr>
        <w:spacing w:line="276" w:lineRule="auto"/>
      </w:pPr>
      <w:r w:rsidRPr="009B3A6E">
        <w:t>İç Tetkik Prosedürü</w:t>
      </w:r>
    </w:p>
    <w:p w:rsidR="004F6EAE" w:rsidRPr="009B3A6E" w:rsidRDefault="004F6EAE" w:rsidP="009B3A6E">
      <w:pPr>
        <w:spacing w:line="276" w:lineRule="auto"/>
        <w:ind w:left="720"/>
      </w:pPr>
    </w:p>
    <w:p w:rsidR="005A1AF7" w:rsidRPr="009B3A6E" w:rsidRDefault="00211707" w:rsidP="009B3A6E">
      <w:pPr>
        <w:pStyle w:val="ListeParagraf"/>
        <w:numPr>
          <w:ilvl w:val="0"/>
          <w:numId w:val="1"/>
        </w:numPr>
        <w:spacing w:line="276" w:lineRule="auto"/>
        <w:rPr>
          <w:b/>
        </w:rPr>
      </w:pPr>
      <w:r w:rsidRPr="009B3A6E">
        <w:rPr>
          <w:b/>
        </w:rPr>
        <w:t>REVİZYON TAKİP TABLOSU</w:t>
      </w:r>
    </w:p>
    <w:tbl>
      <w:tblP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06"/>
        <w:gridCol w:w="1842"/>
        <w:gridCol w:w="5462"/>
      </w:tblGrid>
      <w:tr w:rsidR="005A1AF7" w:rsidRPr="009B3A6E" w:rsidTr="00D934D2">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5A1AF7" w:rsidRPr="009B3A6E" w:rsidRDefault="00211707" w:rsidP="009B3A6E">
            <w:pPr>
              <w:spacing w:line="276" w:lineRule="auto"/>
              <w:rPr>
                <w:b/>
              </w:rPr>
            </w:pPr>
            <w:r w:rsidRPr="009B3A6E">
              <w:rPr>
                <w:b/>
              </w:rPr>
              <w:t xml:space="preserve">REVİZYON NO     </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1AF7" w:rsidRPr="009B3A6E" w:rsidRDefault="00211707" w:rsidP="009B3A6E">
            <w:pPr>
              <w:spacing w:line="276" w:lineRule="auto"/>
              <w:rPr>
                <w:b/>
              </w:rPr>
            </w:pPr>
            <w:r w:rsidRPr="009B3A6E">
              <w:rPr>
                <w:b/>
              </w:rPr>
              <w:t>TARİH</w:t>
            </w:r>
          </w:p>
        </w:tc>
        <w:tc>
          <w:tcPr>
            <w:tcW w:w="5462" w:type="dxa"/>
            <w:tcBorders>
              <w:top w:val="single" w:sz="4" w:space="0" w:color="auto"/>
              <w:left w:val="single" w:sz="4" w:space="0" w:color="auto"/>
              <w:bottom w:val="single" w:sz="4" w:space="0" w:color="auto"/>
              <w:right w:val="single" w:sz="4" w:space="0" w:color="auto"/>
            </w:tcBorders>
            <w:vAlign w:val="center"/>
            <w:hideMark/>
          </w:tcPr>
          <w:p w:rsidR="005A1AF7" w:rsidRPr="009B3A6E" w:rsidRDefault="00211707" w:rsidP="009B3A6E">
            <w:pPr>
              <w:spacing w:line="276" w:lineRule="auto"/>
              <w:rPr>
                <w:b/>
              </w:rPr>
            </w:pPr>
            <w:r w:rsidRPr="009B3A6E">
              <w:rPr>
                <w:b/>
              </w:rPr>
              <w:t>AÇIKLAMA</w:t>
            </w:r>
          </w:p>
        </w:tc>
      </w:tr>
      <w:tr w:rsidR="005A1AF7" w:rsidRPr="009B3A6E" w:rsidTr="00D934D2">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5A1AF7" w:rsidRPr="009B3A6E" w:rsidRDefault="00211707" w:rsidP="009B3A6E">
            <w:pPr>
              <w:spacing w:line="276" w:lineRule="auto"/>
            </w:pPr>
            <w:r w:rsidRPr="009B3A6E">
              <w:t>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1AF7" w:rsidRPr="009B3A6E" w:rsidRDefault="00211707" w:rsidP="009B3A6E">
            <w:pPr>
              <w:spacing w:line="276" w:lineRule="auto"/>
            </w:pPr>
            <w:r w:rsidRPr="009B3A6E">
              <w:t>03.08.2020</w:t>
            </w:r>
          </w:p>
        </w:tc>
        <w:tc>
          <w:tcPr>
            <w:tcW w:w="5462" w:type="dxa"/>
            <w:tcBorders>
              <w:top w:val="single" w:sz="4" w:space="0" w:color="auto"/>
              <w:left w:val="single" w:sz="4" w:space="0" w:color="auto"/>
              <w:bottom w:val="single" w:sz="4" w:space="0" w:color="auto"/>
              <w:right w:val="single" w:sz="4" w:space="0" w:color="auto"/>
            </w:tcBorders>
            <w:vAlign w:val="center"/>
            <w:hideMark/>
          </w:tcPr>
          <w:p w:rsidR="005A1AF7" w:rsidRPr="009B3A6E" w:rsidRDefault="00211707" w:rsidP="009B3A6E">
            <w:pPr>
              <w:spacing w:line="276" w:lineRule="auto"/>
            </w:pPr>
            <w:r w:rsidRPr="009B3A6E">
              <w:t>İlk yayın.</w:t>
            </w:r>
          </w:p>
        </w:tc>
      </w:tr>
      <w:tr w:rsidR="005A1AF7" w:rsidRPr="009B3A6E" w:rsidTr="00D934D2">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5A1AF7" w:rsidRPr="009B3A6E" w:rsidRDefault="00211707" w:rsidP="009B3A6E">
            <w:pPr>
              <w:spacing w:line="276" w:lineRule="auto"/>
            </w:pPr>
            <w:r w:rsidRPr="009B3A6E">
              <w:t>001</w:t>
            </w:r>
          </w:p>
        </w:tc>
        <w:tc>
          <w:tcPr>
            <w:tcW w:w="1842" w:type="dxa"/>
            <w:tcBorders>
              <w:top w:val="single" w:sz="4" w:space="0" w:color="auto"/>
              <w:left w:val="single" w:sz="4" w:space="0" w:color="auto"/>
              <w:bottom w:val="single" w:sz="4" w:space="0" w:color="auto"/>
              <w:right w:val="single" w:sz="4" w:space="0" w:color="auto"/>
            </w:tcBorders>
            <w:vAlign w:val="center"/>
          </w:tcPr>
          <w:p w:rsidR="005A1AF7" w:rsidRPr="009B3A6E" w:rsidRDefault="00211707" w:rsidP="009B3A6E">
            <w:pPr>
              <w:spacing w:line="276" w:lineRule="auto"/>
            </w:pPr>
            <w:r w:rsidRPr="009B3A6E">
              <w:t>08.03.2021</w:t>
            </w:r>
          </w:p>
        </w:tc>
        <w:tc>
          <w:tcPr>
            <w:tcW w:w="5462" w:type="dxa"/>
            <w:tcBorders>
              <w:top w:val="single" w:sz="4" w:space="0" w:color="auto"/>
              <w:left w:val="single" w:sz="4" w:space="0" w:color="auto"/>
              <w:bottom w:val="single" w:sz="4" w:space="0" w:color="auto"/>
              <w:right w:val="single" w:sz="4" w:space="0" w:color="auto"/>
            </w:tcBorders>
            <w:vAlign w:val="center"/>
          </w:tcPr>
          <w:p w:rsidR="005A1AF7" w:rsidRPr="009B3A6E" w:rsidRDefault="00211707" w:rsidP="009B3A6E">
            <w:pPr>
              <w:spacing w:line="276" w:lineRule="auto"/>
            </w:pPr>
            <w:r w:rsidRPr="009B3A6E">
              <w:t>Prosedürün içeriğinde değişiklikler yapılmıştır.</w:t>
            </w:r>
          </w:p>
        </w:tc>
      </w:tr>
      <w:tr w:rsidR="005A1AF7" w:rsidRPr="009B3A6E" w:rsidTr="00CE483C">
        <w:trPr>
          <w:trHeight w:val="1080"/>
          <w:jc w:val="center"/>
        </w:trPr>
        <w:tc>
          <w:tcPr>
            <w:tcW w:w="2206" w:type="dxa"/>
            <w:tcBorders>
              <w:top w:val="single" w:sz="4" w:space="0" w:color="auto"/>
              <w:left w:val="single" w:sz="4" w:space="0" w:color="auto"/>
              <w:bottom w:val="single" w:sz="4" w:space="0" w:color="auto"/>
              <w:right w:val="single" w:sz="4" w:space="0" w:color="auto"/>
            </w:tcBorders>
            <w:vAlign w:val="center"/>
          </w:tcPr>
          <w:p w:rsidR="005A1AF7" w:rsidRPr="009B3A6E" w:rsidRDefault="00211707" w:rsidP="009B3A6E">
            <w:pPr>
              <w:spacing w:line="276" w:lineRule="auto"/>
            </w:pPr>
            <w:r w:rsidRPr="009B3A6E">
              <w:t>002</w:t>
            </w:r>
          </w:p>
        </w:tc>
        <w:tc>
          <w:tcPr>
            <w:tcW w:w="1842" w:type="dxa"/>
            <w:tcBorders>
              <w:top w:val="single" w:sz="4" w:space="0" w:color="auto"/>
              <w:left w:val="single" w:sz="4" w:space="0" w:color="auto"/>
              <w:bottom w:val="single" w:sz="4" w:space="0" w:color="auto"/>
              <w:right w:val="single" w:sz="4" w:space="0" w:color="auto"/>
            </w:tcBorders>
            <w:vAlign w:val="center"/>
          </w:tcPr>
          <w:p w:rsidR="005A1AF7" w:rsidRPr="009B3A6E" w:rsidRDefault="00211707" w:rsidP="009B3A6E">
            <w:pPr>
              <w:spacing w:line="276" w:lineRule="auto"/>
            </w:pPr>
            <w:r w:rsidRPr="009B3A6E">
              <w:t>09.09.2022</w:t>
            </w:r>
          </w:p>
        </w:tc>
        <w:tc>
          <w:tcPr>
            <w:tcW w:w="5462" w:type="dxa"/>
            <w:tcBorders>
              <w:top w:val="single" w:sz="4" w:space="0" w:color="auto"/>
              <w:left w:val="single" w:sz="4" w:space="0" w:color="auto"/>
              <w:bottom w:val="single" w:sz="4" w:space="0" w:color="auto"/>
              <w:right w:val="single" w:sz="4" w:space="0" w:color="auto"/>
            </w:tcBorders>
            <w:vAlign w:val="center"/>
          </w:tcPr>
          <w:p w:rsidR="005A1AF7" w:rsidRPr="009B3A6E" w:rsidRDefault="00211707" w:rsidP="009B3A6E">
            <w:pPr>
              <w:spacing w:line="276" w:lineRule="auto"/>
            </w:pPr>
            <w:r w:rsidRPr="009B3A6E">
              <w:t>EYS ( BGYS, KYS, İSYS, HYS) kurularak  dokumanlar tek bir standart ile toplanmış ve tanımlar kısmında belirtilmiştir.</w:t>
            </w:r>
          </w:p>
        </w:tc>
      </w:tr>
      <w:tr w:rsidR="00D934D2" w:rsidRPr="009B3A6E" w:rsidTr="00D934D2">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D934D2" w:rsidRPr="009B3A6E" w:rsidRDefault="00D934D2" w:rsidP="009B3A6E">
            <w:pPr>
              <w:spacing w:after="160" w:line="276" w:lineRule="auto"/>
              <w:rPr>
                <w:lang w:eastAsia="en-US"/>
              </w:rPr>
            </w:pPr>
            <w:r w:rsidRPr="009B3A6E">
              <w:rPr>
                <w:lang w:eastAsia="en-US"/>
              </w:rPr>
              <w:t>003</w:t>
            </w:r>
          </w:p>
        </w:tc>
        <w:tc>
          <w:tcPr>
            <w:tcW w:w="1842" w:type="dxa"/>
            <w:tcBorders>
              <w:top w:val="single" w:sz="4" w:space="0" w:color="auto"/>
              <w:left w:val="single" w:sz="4" w:space="0" w:color="auto"/>
              <w:bottom w:val="single" w:sz="4" w:space="0" w:color="auto"/>
              <w:right w:val="single" w:sz="4" w:space="0" w:color="auto"/>
            </w:tcBorders>
            <w:vAlign w:val="center"/>
          </w:tcPr>
          <w:p w:rsidR="00D934D2" w:rsidRPr="009B3A6E" w:rsidRDefault="00D934D2" w:rsidP="009B3A6E">
            <w:pPr>
              <w:spacing w:after="160" w:line="276" w:lineRule="auto"/>
              <w:rPr>
                <w:lang w:eastAsia="en-US"/>
              </w:rPr>
            </w:pPr>
            <w:r w:rsidRPr="009B3A6E">
              <w:rPr>
                <w:lang w:eastAsia="en-US"/>
              </w:rPr>
              <w:t>22.01.2024</w:t>
            </w:r>
          </w:p>
        </w:tc>
        <w:tc>
          <w:tcPr>
            <w:tcW w:w="5462" w:type="dxa"/>
            <w:tcBorders>
              <w:top w:val="single" w:sz="4" w:space="0" w:color="auto"/>
              <w:left w:val="single" w:sz="4" w:space="0" w:color="auto"/>
              <w:bottom w:val="single" w:sz="4" w:space="0" w:color="auto"/>
              <w:right w:val="single" w:sz="4" w:space="0" w:color="auto"/>
            </w:tcBorders>
            <w:vAlign w:val="center"/>
          </w:tcPr>
          <w:p w:rsidR="00D934D2" w:rsidRPr="009B3A6E" w:rsidRDefault="00D934D2" w:rsidP="009B3A6E">
            <w:pPr>
              <w:spacing w:after="160" w:line="276" w:lineRule="auto"/>
              <w:rPr>
                <w:lang w:eastAsia="en-US"/>
              </w:rPr>
            </w:pPr>
            <w:r w:rsidRPr="009B3A6E">
              <w:rPr>
                <w:lang w:eastAsia="en-US"/>
              </w:rPr>
              <w:t>Kontrol kısmı güncellenmiştir.</w:t>
            </w:r>
          </w:p>
        </w:tc>
      </w:tr>
      <w:tr w:rsidR="00780C1B" w:rsidRPr="009B3A6E" w:rsidTr="00D934D2">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780C1B" w:rsidRPr="009B3A6E" w:rsidRDefault="00780C1B" w:rsidP="009B3A6E">
            <w:pPr>
              <w:spacing w:after="160" w:line="276" w:lineRule="auto"/>
              <w:rPr>
                <w:lang w:eastAsia="en-US"/>
              </w:rPr>
            </w:pPr>
            <w:r w:rsidRPr="009B3A6E">
              <w:rPr>
                <w:lang w:eastAsia="en-US"/>
              </w:rPr>
              <w:t>004</w:t>
            </w:r>
          </w:p>
        </w:tc>
        <w:tc>
          <w:tcPr>
            <w:tcW w:w="1842" w:type="dxa"/>
            <w:tcBorders>
              <w:top w:val="single" w:sz="4" w:space="0" w:color="auto"/>
              <w:left w:val="single" w:sz="4" w:space="0" w:color="auto"/>
              <w:bottom w:val="single" w:sz="4" w:space="0" w:color="auto"/>
              <w:right w:val="single" w:sz="4" w:space="0" w:color="auto"/>
            </w:tcBorders>
            <w:vAlign w:val="center"/>
          </w:tcPr>
          <w:p w:rsidR="00780C1B" w:rsidRPr="009B3A6E" w:rsidRDefault="00780C1B" w:rsidP="009B3A6E">
            <w:pPr>
              <w:spacing w:after="160" w:line="276" w:lineRule="auto"/>
              <w:rPr>
                <w:lang w:eastAsia="en-US"/>
              </w:rPr>
            </w:pPr>
            <w:r w:rsidRPr="009B3A6E">
              <w:rPr>
                <w:lang w:eastAsia="en-US"/>
              </w:rPr>
              <w:t>22.12.2024</w:t>
            </w:r>
          </w:p>
        </w:tc>
        <w:tc>
          <w:tcPr>
            <w:tcW w:w="5462" w:type="dxa"/>
            <w:tcBorders>
              <w:top w:val="single" w:sz="4" w:space="0" w:color="auto"/>
              <w:left w:val="single" w:sz="4" w:space="0" w:color="auto"/>
              <w:bottom w:val="single" w:sz="4" w:space="0" w:color="auto"/>
              <w:right w:val="single" w:sz="4" w:space="0" w:color="auto"/>
            </w:tcBorders>
            <w:vAlign w:val="center"/>
          </w:tcPr>
          <w:p w:rsidR="00780C1B" w:rsidRPr="009B3A6E" w:rsidRDefault="00780C1B" w:rsidP="009B3A6E">
            <w:pPr>
              <w:spacing w:after="160" w:line="276" w:lineRule="auto"/>
              <w:rPr>
                <w:lang w:eastAsia="en-US"/>
              </w:rPr>
            </w:pPr>
            <w:r w:rsidRPr="009B3A6E">
              <w:rPr>
                <w:lang w:eastAsia="en-US"/>
              </w:rPr>
              <w:t>EYS kapsamına KVYS eklenmiştir.</w:t>
            </w:r>
          </w:p>
        </w:tc>
      </w:tr>
      <w:tr w:rsidR="008A17CC" w:rsidRPr="009B3A6E" w:rsidTr="00D934D2">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8A17CC" w:rsidRPr="009B3A6E" w:rsidRDefault="008A17CC" w:rsidP="009B3A6E">
            <w:pPr>
              <w:spacing w:after="160" w:line="276" w:lineRule="auto"/>
              <w:rPr>
                <w:lang w:eastAsia="en-US"/>
              </w:rPr>
            </w:pPr>
            <w:r w:rsidRPr="009B3A6E">
              <w:rPr>
                <w:lang w:eastAsia="en-US"/>
              </w:rPr>
              <w:t xml:space="preserve">005 </w:t>
            </w:r>
          </w:p>
        </w:tc>
        <w:tc>
          <w:tcPr>
            <w:tcW w:w="1842" w:type="dxa"/>
            <w:tcBorders>
              <w:top w:val="single" w:sz="4" w:space="0" w:color="auto"/>
              <w:left w:val="single" w:sz="4" w:space="0" w:color="auto"/>
              <w:bottom w:val="single" w:sz="4" w:space="0" w:color="auto"/>
              <w:right w:val="single" w:sz="4" w:space="0" w:color="auto"/>
            </w:tcBorders>
            <w:vAlign w:val="center"/>
          </w:tcPr>
          <w:p w:rsidR="008A17CC" w:rsidRPr="009B3A6E" w:rsidRDefault="008A17CC" w:rsidP="009B3A6E">
            <w:pPr>
              <w:spacing w:after="160" w:line="276" w:lineRule="auto"/>
              <w:rPr>
                <w:lang w:eastAsia="en-US"/>
              </w:rPr>
            </w:pPr>
            <w:r w:rsidRPr="009B3A6E">
              <w:rPr>
                <w:lang w:eastAsia="en-US"/>
              </w:rPr>
              <w:t>04.08.2025</w:t>
            </w:r>
          </w:p>
        </w:tc>
        <w:tc>
          <w:tcPr>
            <w:tcW w:w="5462" w:type="dxa"/>
            <w:tcBorders>
              <w:top w:val="single" w:sz="4" w:space="0" w:color="auto"/>
              <w:left w:val="single" w:sz="4" w:space="0" w:color="auto"/>
              <w:bottom w:val="single" w:sz="4" w:space="0" w:color="auto"/>
              <w:right w:val="single" w:sz="4" w:space="0" w:color="auto"/>
            </w:tcBorders>
            <w:vAlign w:val="center"/>
          </w:tcPr>
          <w:p w:rsidR="008A17CC" w:rsidRPr="009B3A6E" w:rsidRDefault="008A17CC" w:rsidP="009B3A6E">
            <w:pPr>
              <w:spacing w:after="160" w:line="276" w:lineRule="auto"/>
              <w:rPr>
                <w:lang w:eastAsia="en-US"/>
              </w:rPr>
            </w:pPr>
            <w:r w:rsidRPr="009B3A6E">
              <w:rPr>
                <w:lang w:eastAsia="en-US"/>
              </w:rPr>
              <w:t>EYS kapsamına EnYS eklenmiştir.</w:t>
            </w:r>
          </w:p>
        </w:tc>
      </w:tr>
      <w:tr w:rsidR="00873719" w:rsidRPr="009B3A6E" w:rsidTr="00D934D2">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873719" w:rsidRPr="009B3A6E" w:rsidRDefault="00CE483C" w:rsidP="009B3A6E">
            <w:pPr>
              <w:spacing w:after="160" w:line="276" w:lineRule="auto"/>
              <w:rPr>
                <w:lang w:eastAsia="en-US"/>
              </w:rPr>
            </w:pPr>
            <w:r>
              <w:rPr>
                <w:lang w:eastAsia="en-US"/>
              </w:rPr>
              <w:t>006</w:t>
            </w:r>
          </w:p>
        </w:tc>
        <w:tc>
          <w:tcPr>
            <w:tcW w:w="1842" w:type="dxa"/>
            <w:tcBorders>
              <w:top w:val="single" w:sz="4" w:space="0" w:color="auto"/>
              <w:left w:val="single" w:sz="4" w:space="0" w:color="auto"/>
              <w:bottom w:val="single" w:sz="4" w:space="0" w:color="auto"/>
              <w:right w:val="single" w:sz="4" w:space="0" w:color="auto"/>
            </w:tcBorders>
            <w:vAlign w:val="center"/>
          </w:tcPr>
          <w:p w:rsidR="00873719" w:rsidRPr="009B3A6E" w:rsidRDefault="00CE483C" w:rsidP="009B3A6E">
            <w:pPr>
              <w:spacing w:after="160" w:line="276" w:lineRule="auto"/>
              <w:rPr>
                <w:lang w:eastAsia="en-US"/>
              </w:rPr>
            </w:pPr>
            <w:r>
              <w:rPr>
                <w:lang w:eastAsia="en-US"/>
              </w:rPr>
              <w:t>16</w:t>
            </w:r>
            <w:r w:rsidR="00873719" w:rsidRPr="009B3A6E">
              <w:rPr>
                <w:lang w:eastAsia="en-US"/>
              </w:rPr>
              <w:t>.09.2026</w:t>
            </w:r>
          </w:p>
        </w:tc>
        <w:tc>
          <w:tcPr>
            <w:tcW w:w="5462" w:type="dxa"/>
            <w:tcBorders>
              <w:top w:val="single" w:sz="4" w:space="0" w:color="auto"/>
              <w:left w:val="single" w:sz="4" w:space="0" w:color="auto"/>
              <w:bottom w:val="single" w:sz="4" w:space="0" w:color="auto"/>
              <w:right w:val="single" w:sz="4" w:space="0" w:color="auto"/>
            </w:tcBorders>
            <w:vAlign w:val="center"/>
          </w:tcPr>
          <w:p w:rsidR="00873719" w:rsidRPr="009B3A6E" w:rsidRDefault="00873719" w:rsidP="009B3A6E">
            <w:pPr>
              <w:spacing w:after="160" w:line="276" w:lineRule="auto"/>
              <w:rPr>
                <w:lang w:eastAsia="en-US"/>
              </w:rPr>
            </w:pPr>
            <w:r w:rsidRPr="009B3A6E">
              <w:t>Prosedür SDÜ EYS yapısına uygun olarak yeniden düzenlenmiş; uygunsuzlukların tespiti, DİF açılması, kök neden analizi, faaliyetlerin planlanması, takibi, etkinlik kontrolü ve kapatma süreçleri güncellenmiştir.</w:t>
            </w:r>
          </w:p>
        </w:tc>
      </w:tr>
    </w:tbl>
    <w:p w:rsidR="00696406" w:rsidRPr="009B3A6E" w:rsidRDefault="00696406" w:rsidP="009B3A6E">
      <w:pPr>
        <w:spacing w:line="276" w:lineRule="auto"/>
      </w:pPr>
    </w:p>
    <w:sectPr w:rsidR="00696406" w:rsidRPr="009B3A6E" w:rsidSect="004F6EAE">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FF7" w:rsidRDefault="00DD5FF7" w:rsidP="002773EF">
      <w:r>
        <w:separator/>
      </w:r>
    </w:p>
  </w:endnote>
  <w:endnote w:type="continuationSeparator" w:id="0">
    <w:p w:rsidR="00DD5FF7" w:rsidRDefault="00DD5FF7"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702" w:type="pct"/>
      <w:jc w:val="center"/>
      <w:tblLook w:val="04A0" w:firstRow="1" w:lastRow="0" w:firstColumn="1" w:lastColumn="0" w:noHBand="0" w:noVBand="1"/>
    </w:tblPr>
    <w:tblGrid>
      <w:gridCol w:w="3493"/>
      <w:gridCol w:w="3497"/>
      <w:gridCol w:w="3344"/>
    </w:tblGrid>
    <w:tr w:rsidR="002773EF" w:rsidTr="003B197C">
      <w:trPr>
        <w:trHeight w:val="253"/>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3B197C">
      <w:trPr>
        <w:trHeight w:val="647"/>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3B197C" w:rsidP="002773EF">
          <w:pPr>
            <w:pStyle w:val="AltBilgi"/>
            <w:jc w:val="center"/>
          </w:pPr>
          <w:r>
            <w:t>Şube Müdürü – Zekai KÜNAR</w:t>
          </w:r>
        </w:p>
      </w:tc>
      <w:tc>
        <w:tcPr>
          <w:tcW w:w="1618" w:type="pct"/>
          <w:vAlign w:val="center"/>
        </w:tcPr>
        <w:p w:rsidR="002773EF" w:rsidRPr="00CE483C" w:rsidRDefault="00CE483C" w:rsidP="00CE483C">
          <w:pPr>
            <w:jc w:val="center"/>
            <w:rPr>
              <w:color w:val="000000"/>
            </w:rPr>
          </w:pPr>
          <w:r>
            <w:rPr>
              <w:color w:val="000000"/>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FF7" w:rsidRDefault="00DD5FF7" w:rsidP="002773EF">
      <w:r>
        <w:separator/>
      </w:r>
    </w:p>
  </w:footnote>
  <w:footnote w:type="continuationSeparator" w:id="0">
    <w:p w:rsidR="00DD5FF7" w:rsidRDefault="00DD5FF7"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65" w:type="dxa"/>
      <w:tblInd w:w="-572" w:type="dxa"/>
      <w:tblLook w:val="04A0" w:firstRow="1" w:lastRow="0" w:firstColumn="1" w:lastColumn="0" w:noHBand="0" w:noVBand="1"/>
    </w:tblPr>
    <w:tblGrid>
      <w:gridCol w:w="1560"/>
      <w:gridCol w:w="5244"/>
      <w:gridCol w:w="1843"/>
      <w:gridCol w:w="1418"/>
    </w:tblGrid>
    <w:tr w:rsidR="002773EF" w:rsidTr="00CE483C">
      <w:trPr>
        <w:trHeight w:val="416"/>
      </w:trPr>
      <w:tc>
        <w:tcPr>
          <w:tcW w:w="1560"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5244"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Düzeltici Ve İyileştirici Faaliyet Prosedürü</w:t>
          </w:r>
        </w:p>
      </w:tc>
      <w:tc>
        <w:tcPr>
          <w:tcW w:w="1843" w:type="dxa"/>
          <w:vAlign w:val="center"/>
        </w:tcPr>
        <w:p w:rsidR="002773EF" w:rsidRPr="004272E5" w:rsidRDefault="002773EF" w:rsidP="002773EF">
          <w:pPr>
            <w:pStyle w:val="stBilgi"/>
            <w:jc w:val="center"/>
            <w:rPr>
              <w:sz w:val="22"/>
            </w:rPr>
          </w:pPr>
          <w:r>
            <w:rPr>
              <w:sz w:val="22"/>
            </w:rPr>
            <w:t>Doküman No</w:t>
          </w:r>
        </w:p>
      </w:tc>
      <w:tc>
        <w:tcPr>
          <w:tcW w:w="1418" w:type="dxa"/>
          <w:vAlign w:val="center"/>
        </w:tcPr>
        <w:p w:rsidR="002773EF" w:rsidRPr="004272E5" w:rsidRDefault="00CE483C" w:rsidP="002773EF">
          <w:pPr>
            <w:pStyle w:val="stBilgi"/>
            <w:jc w:val="center"/>
            <w:rPr>
              <w:sz w:val="22"/>
            </w:rPr>
          </w:pPr>
          <w:r>
            <w:rPr>
              <w:sz w:val="22"/>
            </w:rPr>
            <w:t>GNL-</w:t>
          </w:r>
          <w:r w:rsidR="002773EF">
            <w:rPr>
              <w:sz w:val="22"/>
            </w:rPr>
            <w:t>PR-019</w:t>
          </w:r>
        </w:p>
      </w:tc>
    </w:tr>
    <w:tr w:rsidR="002773EF" w:rsidTr="00CE483C">
      <w:trPr>
        <w:trHeight w:val="327"/>
      </w:trPr>
      <w:tc>
        <w:tcPr>
          <w:tcW w:w="1560" w:type="dxa"/>
          <w:vMerge/>
          <w:vAlign w:val="center"/>
        </w:tcPr>
        <w:p w:rsidR="002773EF" w:rsidRDefault="002773EF" w:rsidP="002773EF">
          <w:pPr>
            <w:pStyle w:val="stBilgi"/>
            <w:jc w:val="center"/>
          </w:pPr>
        </w:p>
      </w:tc>
      <w:tc>
        <w:tcPr>
          <w:tcW w:w="5244"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İlk Yayın Tarihi</w:t>
          </w:r>
        </w:p>
      </w:tc>
      <w:tc>
        <w:tcPr>
          <w:tcW w:w="1418" w:type="dxa"/>
          <w:vAlign w:val="center"/>
        </w:tcPr>
        <w:p w:rsidR="002773EF" w:rsidRPr="004272E5" w:rsidRDefault="002773EF" w:rsidP="002773EF">
          <w:pPr>
            <w:pStyle w:val="stBilgi"/>
            <w:jc w:val="center"/>
            <w:rPr>
              <w:sz w:val="22"/>
            </w:rPr>
          </w:pPr>
          <w:r>
            <w:rPr>
              <w:sz w:val="22"/>
            </w:rPr>
            <w:t>3.8.2020</w:t>
          </w:r>
        </w:p>
      </w:tc>
    </w:tr>
    <w:tr w:rsidR="002773EF" w:rsidTr="00CE483C">
      <w:trPr>
        <w:trHeight w:val="288"/>
      </w:trPr>
      <w:tc>
        <w:tcPr>
          <w:tcW w:w="1560" w:type="dxa"/>
          <w:vMerge/>
          <w:vAlign w:val="center"/>
        </w:tcPr>
        <w:p w:rsidR="002773EF" w:rsidRDefault="002773EF" w:rsidP="002773EF">
          <w:pPr>
            <w:pStyle w:val="stBilgi"/>
            <w:jc w:val="center"/>
          </w:pPr>
        </w:p>
      </w:tc>
      <w:tc>
        <w:tcPr>
          <w:tcW w:w="5244"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Revizyon Tarihi</w:t>
          </w:r>
        </w:p>
      </w:tc>
      <w:tc>
        <w:tcPr>
          <w:tcW w:w="1418" w:type="dxa"/>
          <w:vAlign w:val="center"/>
        </w:tcPr>
        <w:p w:rsidR="002773EF" w:rsidRPr="004272E5" w:rsidRDefault="00CE483C" w:rsidP="002773EF">
          <w:pPr>
            <w:pStyle w:val="stBilgi"/>
            <w:jc w:val="center"/>
            <w:rPr>
              <w:sz w:val="22"/>
            </w:rPr>
          </w:pPr>
          <w:r>
            <w:rPr>
              <w:sz w:val="22"/>
            </w:rPr>
            <w:t>16.09.2026</w:t>
          </w:r>
        </w:p>
      </w:tc>
    </w:tr>
    <w:tr w:rsidR="002773EF" w:rsidTr="00CE483C">
      <w:trPr>
        <w:trHeight w:val="406"/>
      </w:trPr>
      <w:tc>
        <w:tcPr>
          <w:tcW w:w="1560" w:type="dxa"/>
          <w:vMerge/>
          <w:vAlign w:val="center"/>
        </w:tcPr>
        <w:p w:rsidR="002773EF" w:rsidRDefault="002773EF" w:rsidP="002773EF">
          <w:pPr>
            <w:pStyle w:val="stBilgi"/>
            <w:jc w:val="center"/>
          </w:pPr>
        </w:p>
      </w:tc>
      <w:tc>
        <w:tcPr>
          <w:tcW w:w="5244" w:type="dxa"/>
          <w:vMerge/>
          <w:vAlign w:val="center"/>
        </w:tcPr>
        <w:p w:rsidR="002773EF" w:rsidRPr="004272E5" w:rsidRDefault="002773EF" w:rsidP="002773EF">
          <w:pPr>
            <w:pStyle w:val="stBilgi"/>
            <w:jc w:val="center"/>
            <w:rPr>
              <w:sz w:val="22"/>
            </w:rPr>
          </w:pPr>
        </w:p>
      </w:tc>
      <w:tc>
        <w:tcPr>
          <w:tcW w:w="1843" w:type="dxa"/>
          <w:vAlign w:val="center"/>
        </w:tcPr>
        <w:p w:rsidR="002773EF" w:rsidRDefault="002773EF" w:rsidP="002773EF">
          <w:pPr>
            <w:pStyle w:val="stBilgi"/>
            <w:jc w:val="center"/>
            <w:rPr>
              <w:sz w:val="22"/>
            </w:rPr>
          </w:pPr>
          <w:r>
            <w:rPr>
              <w:sz w:val="22"/>
            </w:rPr>
            <w:t>Revizyon No</w:t>
          </w:r>
        </w:p>
      </w:tc>
      <w:tc>
        <w:tcPr>
          <w:tcW w:w="1418" w:type="dxa"/>
          <w:vAlign w:val="center"/>
        </w:tcPr>
        <w:p w:rsidR="002773EF" w:rsidRDefault="00CE483C" w:rsidP="002773EF">
          <w:pPr>
            <w:pStyle w:val="stBilgi"/>
            <w:jc w:val="center"/>
            <w:rPr>
              <w:sz w:val="22"/>
            </w:rPr>
          </w:pPr>
          <w:r>
            <w:rPr>
              <w:sz w:val="22"/>
            </w:rPr>
            <w:t>006</w:t>
          </w:r>
        </w:p>
      </w:tc>
    </w:tr>
    <w:tr w:rsidR="002773EF" w:rsidTr="00CE483C">
      <w:trPr>
        <w:trHeight w:val="256"/>
      </w:trPr>
      <w:tc>
        <w:tcPr>
          <w:tcW w:w="1560" w:type="dxa"/>
          <w:vMerge/>
          <w:vAlign w:val="center"/>
        </w:tcPr>
        <w:p w:rsidR="002773EF" w:rsidRDefault="002773EF" w:rsidP="002773EF">
          <w:pPr>
            <w:pStyle w:val="stBilgi"/>
            <w:jc w:val="center"/>
          </w:pPr>
        </w:p>
      </w:tc>
      <w:tc>
        <w:tcPr>
          <w:tcW w:w="5244"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Sayfa No</w:t>
          </w:r>
        </w:p>
      </w:tc>
      <w:tc>
        <w:tcPr>
          <w:tcW w:w="1418" w:type="dxa"/>
          <w:vAlign w:val="center"/>
        </w:tcPr>
        <w:p w:rsidR="002773EF" w:rsidRPr="004272E5" w:rsidRDefault="004F6EAE"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CE483C">
            <w:rPr>
              <w:noProof/>
              <w:color w:val="000000"/>
              <w:sz w:val="18"/>
              <w:szCs w:val="18"/>
            </w:rPr>
            <w:t>6</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CE483C">
            <w:rPr>
              <w:noProof/>
              <w:color w:val="000000"/>
              <w:sz w:val="18"/>
              <w:szCs w:val="18"/>
            </w:rPr>
            <w:t>7</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DD4CBE0"/>
    <w:lvl w:ilvl="0">
      <w:start w:val="1"/>
      <w:numFmt w:val="decimal"/>
      <w:lvlText w:val="%1."/>
      <w:lvlJc w:val="left"/>
      <w:pPr>
        <w:ind w:left="360" w:hanging="360"/>
      </w:pPr>
      <w:rPr>
        <w:rFonts w:ascii="Times New Roman" w:hAnsi="Times New Roman"/>
        <w:b/>
        <w:i w:val="0"/>
      </w:rPr>
    </w:lvl>
    <w:lvl w:ilvl="1">
      <w:start w:val="1"/>
      <w:numFmt w:val="decimal"/>
      <w:lvlText w:val="%1.%2."/>
      <w:lvlJc w:val="left"/>
      <w:pPr>
        <w:ind w:left="792" w:hanging="432"/>
      </w:pPr>
      <w:rPr>
        <w:rFonts w:ascii="Times New Roman" w:hAnsi="Times New Roman"/>
        <w:b/>
        <w:i w:val="0"/>
      </w:rPr>
    </w:lvl>
    <w:lvl w:ilvl="2">
      <w:start w:val="1"/>
      <w:numFmt w:val="decimal"/>
      <w:lvlText w:val="%1.%2.%3."/>
      <w:lvlJc w:val="left"/>
      <w:pPr>
        <w:ind w:left="1224" w:hanging="504"/>
      </w:pPr>
      <w:rPr>
        <w:rFonts w:ascii="Times New Roman" w:hAnsi="Times New Roman"/>
        <w:b/>
        <w:i w:val="0"/>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1" w15:restartNumberingAfterBreak="0">
    <w:nsid w:val="00000002"/>
    <w:multiLevelType w:val="hybridMultilevel"/>
    <w:tmpl w:val="F5F6A2A0"/>
    <w:lvl w:ilvl="0" w:tplc="52DB5358">
      <w:start w:val="1"/>
      <w:numFmt w:val="bullet"/>
      <w:lvlText w:val=""/>
      <w:lvlJc w:val="left"/>
      <w:pPr>
        <w:ind w:left="1440" w:hanging="360"/>
      </w:pPr>
      <w:rPr>
        <w:rFonts w:ascii="Symbol" w:hAnsi="Symbol"/>
      </w:rPr>
    </w:lvl>
    <w:lvl w:ilvl="1" w:tplc="041F0003">
      <w:start w:val="1"/>
      <w:numFmt w:val="bullet"/>
      <w:lvlText w:val="o"/>
      <w:lvlJc w:val="left"/>
      <w:pPr>
        <w:ind w:left="2160" w:hanging="360"/>
      </w:pPr>
      <w:rPr>
        <w:rFonts w:ascii="Courier New" w:hAnsi="Courier New"/>
      </w:rPr>
    </w:lvl>
    <w:lvl w:ilvl="2" w:tplc="041F0005">
      <w:start w:val="1"/>
      <w:numFmt w:val="bullet"/>
      <w:lvlText w:val=""/>
      <w:lvlJc w:val="left"/>
      <w:pPr>
        <w:ind w:left="2880" w:hanging="360"/>
      </w:pPr>
      <w:rPr>
        <w:rFonts w:ascii="Wingdings" w:hAnsi="Wingdings"/>
      </w:rPr>
    </w:lvl>
    <w:lvl w:ilvl="3" w:tplc="041F0001">
      <w:start w:val="1"/>
      <w:numFmt w:val="bullet"/>
      <w:lvlText w:val=""/>
      <w:lvlJc w:val="left"/>
      <w:pPr>
        <w:ind w:left="3600" w:hanging="360"/>
      </w:pPr>
      <w:rPr>
        <w:rFonts w:ascii="Symbol" w:hAnsi="Symbol"/>
      </w:rPr>
    </w:lvl>
    <w:lvl w:ilvl="4" w:tplc="041F0003">
      <w:start w:val="1"/>
      <w:numFmt w:val="bullet"/>
      <w:lvlText w:val="o"/>
      <w:lvlJc w:val="left"/>
      <w:pPr>
        <w:ind w:left="4320" w:hanging="360"/>
      </w:pPr>
      <w:rPr>
        <w:rFonts w:ascii="Courier New" w:hAnsi="Courier New"/>
      </w:rPr>
    </w:lvl>
    <w:lvl w:ilvl="5" w:tplc="041F0005">
      <w:start w:val="1"/>
      <w:numFmt w:val="bullet"/>
      <w:lvlText w:val=""/>
      <w:lvlJc w:val="left"/>
      <w:pPr>
        <w:ind w:left="5040" w:hanging="360"/>
      </w:pPr>
      <w:rPr>
        <w:rFonts w:ascii="Wingdings" w:hAnsi="Wingdings"/>
      </w:rPr>
    </w:lvl>
    <w:lvl w:ilvl="6" w:tplc="041F0001">
      <w:start w:val="1"/>
      <w:numFmt w:val="bullet"/>
      <w:lvlText w:val=""/>
      <w:lvlJc w:val="left"/>
      <w:pPr>
        <w:ind w:left="5760" w:hanging="360"/>
      </w:pPr>
      <w:rPr>
        <w:rFonts w:ascii="Symbol" w:hAnsi="Symbol"/>
      </w:rPr>
    </w:lvl>
    <w:lvl w:ilvl="7" w:tplc="041F0003">
      <w:start w:val="1"/>
      <w:numFmt w:val="bullet"/>
      <w:lvlText w:val="o"/>
      <w:lvlJc w:val="left"/>
      <w:pPr>
        <w:ind w:left="6480" w:hanging="360"/>
      </w:pPr>
      <w:rPr>
        <w:rFonts w:ascii="Courier New" w:hAnsi="Courier New"/>
      </w:rPr>
    </w:lvl>
    <w:lvl w:ilvl="8" w:tplc="041F0005">
      <w:start w:val="1"/>
      <w:numFmt w:val="bullet"/>
      <w:lvlText w:val=""/>
      <w:lvlJc w:val="left"/>
      <w:pPr>
        <w:ind w:left="7200" w:hanging="360"/>
      </w:pPr>
      <w:rPr>
        <w:rFonts w:ascii="Wingdings" w:hAnsi="Wingdings"/>
      </w:rPr>
    </w:lvl>
  </w:abstractNum>
  <w:abstractNum w:abstractNumId="2" w15:restartNumberingAfterBreak="0">
    <w:nsid w:val="00000003"/>
    <w:multiLevelType w:val="hybridMultilevel"/>
    <w:tmpl w:val="D5360B86"/>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3" w15:restartNumberingAfterBreak="0">
    <w:nsid w:val="00000004"/>
    <w:multiLevelType w:val="hybridMultilevel"/>
    <w:tmpl w:val="C3262B0A"/>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4" w15:restartNumberingAfterBreak="0">
    <w:nsid w:val="00000005"/>
    <w:multiLevelType w:val="hybridMultilevel"/>
    <w:tmpl w:val="3E0A831A"/>
    <w:lvl w:ilvl="0" w:tplc="6414E222">
      <w:start w:val="1"/>
      <w:numFmt w:val="bullet"/>
      <w:lvlText w:val=""/>
      <w:lvlJc w:val="left"/>
      <w:pPr>
        <w:ind w:left="1440" w:hanging="363"/>
      </w:pPr>
      <w:rPr>
        <w:rFonts w:ascii="Symbol" w:hAnsi="Symbol"/>
      </w:rPr>
    </w:lvl>
    <w:lvl w:ilvl="1" w:tplc="041F0003">
      <w:start w:val="1"/>
      <w:numFmt w:val="bullet"/>
      <w:lvlText w:val="o"/>
      <w:lvlJc w:val="left"/>
      <w:pPr>
        <w:ind w:left="1600" w:hanging="360"/>
      </w:pPr>
      <w:rPr>
        <w:rFonts w:ascii="Courier New" w:hAnsi="Courier New"/>
      </w:rPr>
    </w:lvl>
    <w:lvl w:ilvl="2" w:tplc="041F0005">
      <w:start w:val="1"/>
      <w:numFmt w:val="bullet"/>
      <w:lvlText w:val=""/>
      <w:lvlJc w:val="left"/>
      <w:pPr>
        <w:ind w:left="2320" w:hanging="360"/>
      </w:pPr>
      <w:rPr>
        <w:rFonts w:ascii="Wingdings" w:hAnsi="Wingdings"/>
      </w:rPr>
    </w:lvl>
    <w:lvl w:ilvl="3" w:tplc="041F0001">
      <w:start w:val="1"/>
      <w:numFmt w:val="bullet"/>
      <w:lvlText w:val=""/>
      <w:lvlJc w:val="left"/>
      <w:pPr>
        <w:ind w:left="3040" w:hanging="360"/>
      </w:pPr>
      <w:rPr>
        <w:rFonts w:ascii="Symbol" w:hAnsi="Symbol"/>
      </w:rPr>
    </w:lvl>
    <w:lvl w:ilvl="4" w:tplc="041F0003">
      <w:start w:val="1"/>
      <w:numFmt w:val="bullet"/>
      <w:lvlText w:val="o"/>
      <w:lvlJc w:val="left"/>
      <w:pPr>
        <w:ind w:left="3760" w:hanging="360"/>
      </w:pPr>
      <w:rPr>
        <w:rFonts w:ascii="Courier New" w:hAnsi="Courier New"/>
      </w:rPr>
    </w:lvl>
    <w:lvl w:ilvl="5" w:tplc="041F0005">
      <w:start w:val="1"/>
      <w:numFmt w:val="bullet"/>
      <w:lvlText w:val=""/>
      <w:lvlJc w:val="left"/>
      <w:pPr>
        <w:ind w:left="4480" w:hanging="360"/>
      </w:pPr>
      <w:rPr>
        <w:rFonts w:ascii="Wingdings" w:hAnsi="Wingdings"/>
      </w:rPr>
    </w:lvl>
    <w:lvl w:ilvl="6" w:tplc="041F0001">
      <w:start w:val="1"/>
      <w:numFmt w:val="bullet"/>
      <w:lvlText w:val=""/>
      <w:lvlJc w:val="left"/>
      <w:pPr>
        <w:ind w:left="5200" w:hanging="360"/>
      </w:pPr>
      <w:rPr>
        <w:rFonts w:ascii="Symbol" w:hAnsi="Symbol"/>
      </w:rPr>
    </w:lvl>
    <w:lvl w:ilvl="7" w:tplc="041F0003">
      <w:start w:val="1"/>
      <w:numFmt w:val="bullet"/>
      <w:lvlText w:val="o"/>
      <w:lvlJc w:val="left"/>
      <w:pPr>
        <w:ind w:left="5920" w:hanging="360"/>
      </w:pPr>
      <w:rPr>
        <w:rFonts w:ascii="Courier New" w:hAnsi="Courier New"/>
      </w:rPr>
    </w:lvl>
    <w:lvl w:ilvl="8" w:tplc="041F0005">
      <w:start w:val="1"/>
      <w:numFmt w:val="bullet"/>
      <w:lvlText w:val=""/>
      <w:lvlJc w:val="left"/>
      <w:pPr>
        <w:ind w:left="6640" w:hanging="360"/>
      </w:pPr>
      <w:rPr>
        <w:rFonts w:ascii="Wingdings" w:hAnsi="Wingdings"/>
      </w:rPr>
    </w:lvl>
  </w:abstractNum>
  <w:abstractNum w:abstractNumId="5" w15:restartNumberingAfterBreak="0">
    <w:nsid w:val="00000006"/>
    <w:multiLevelType w:val="hybridMultilevel"/>
    <w:tmpl w:val="BB868CBA"/>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6" w15:restartNumberingAfterBreak="0">
    <w:nsid w:val="040143C1"/>
    <w:multiLevelType w:val="multilevel"/>
    <w:tmpl w:val="1E58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5518D"/>
    <w:multiLevelType w:val="multilevel"/>
    <w:tmpl w:val="C040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DE549E"/>
    <w:multiLevelType w:val="multilevel"/>
    <w:tmpl w:val="0696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C12C3"/>
    <w:multiLevelType w:val="multilevel"/>
    <w:tmpl w:val="078E1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EC3053"/>
    <w:multiLevelType w:val="hybridMultilevel"/>
    <w:tmpl w:val="1AAC92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1877353"/>
    <w:multiLevelType w:val="multilevel"/>
    <w:tmpl w:val="10B2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334299"/>
    <w:multiLevelType w:val="multilevel"/>
    <w:tmpl w:val="386CF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DF62CF"/>
    <w:multiLevelType w:val="multilevel"/>
    <w:tmpl w:val="D2886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EE22B6"/>
    <w:multiLevelType w:val="multilevel"/>
    <w:tmpl w:val="BAD8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8A6638"/>
    <w:multiLevelType w:val="multilevel"/>
    <w:tmpl w:val="7BCA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11"/>
  </w:num>
  <w:num w:numId="9">
    <w:abstractNumId w:val="12"/>
  </w:num>
  <w:num w:numId="10">
    <w:abstractNumId w:val="8"/>
  </w:num>
  <w:num w:numId="11">
    <w:abstractNumId w:val="15"/>
  </w:num>
  <w:num w:numId="12">
    <w:abstractNumId w:val="13"/>
  </w:num>
  <w:num w:numId="13">
    <w:abstractNumId w:val="14"/>
  </w:num>
  <w:num w:numId="14">
    <w:abstractNumId w:val="6"/>
  </w:num>
  <w:num w:numId="15">
    <w:abstractNumId w:val="9"/>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53494"/>
    <w:rsid w:val="000806B9"/>
    <w:rsid w:val="000B73B3"/>
    <w:rsid w:val="001A7B51"/>
    <w:rsid w:val="001F3E13"/>
    <w:rsid w:val="00211707"/>
    <w:rsid w:val="00276DC5"/>
    <w:rsid w:val="002773EF"/>
    <w:rsid w:val="0028076A"/>
    <w:rsid w:val="003B197C"/>
    <w:rsid w:val="00415158"/>
    <w:rsid w:val="004659AF"/>
    <w:rsid w:val="004F5435"/>
    <w:rsid w:val="004F6EAE"/>
    <w:rsid w:val="00556DAB"/>
    <w:rsid w:val="005820B3"/>
    <w:rsid w:val="00696406"/>
    <w:rsid w:val="006A7416"/>
    <w:rsid w:val="0071309F"/>
    <w:rsid w:val="00780C1B"/>
    <w:rsid w:val="007A4C74"/>
    <w:rsid w:val="00873719"/>
    <w:rsid w:val="008A02C2"/>
    <w:rsid w:val="008A17CC"/>
    <w:rsid w:val="00943670"/>
    <w:rsid w:val="009B3A6E"/>
    <w:rsid w:val="00A40C26"/>
    <w:rsid w:val="00A50C3A"/>
    <w:rsid w:val="00C80289"/>
    <w:rsid w:val="00CE483C"/>
    <w:rsid w:val="00D8491D"/>
    <w:rsid w:val="00D934D2"/>
    <w:rsid w:val="00DD5FF7"/>
    <w:rsid w:val="00DE0F75"/>
    <w:rsid w:val="00E616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5820B3"/>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4F6EAE"/>
    <w:pPr>
      <w:ind w:left="720"/>
      <w:contextualSpacing/>
    </w:pPr>
  </w:style>
  <w:style w:type="character" w:styleId="Gl">
    <w:name w:val="Strong"/>
    <w:basedOn w:val="VarsaylanParagrafYazTipi"/>
    <w:uiPriority w:val="22"/>
    <w:qFormat/>
    <w:rsid w:val="001A7B51"/>
    <w:rPr>
      <w:b/>
      <w:bCs/>
    </w:rPr>
  </w:style>
  <w:style w:type="paragraph" w:customStyle="1" w:styleId="isselectedend">
    <w:name w:val="isselectedend"/>
    <w:basedOn w:val="Normal"/>
    <w:rsid w:val="001A7B51"/>
    <w:pPr>
      <w:spacing w:before="100" w:beforeAutospacing="1" w:after="100" w:afterAutospacing="1"/>
      <w:jc w:val="left"/>
    </w:pPr>
  </w:style>
  <w:style w:type="paragraph" w:styleId="NormalWeb">
    <w:name w:val="Normal (Web)"/>
    <w:basedOn w:val="Normal"/>
    <w:uiPriority w:val="99"/>
    <w:semiHidden/>
    <w:unhideWhenUsed/>
    <w:rsid w:val="001A7B51"/>
    <w:pPr>
      <w:spacing w:before="100" w:beforeAutospacing="1" w:after="100" w:afterAutospacing="1"/>
      <w:jc w:val="left"/>
    </w:pPr>
  </w:style>
  <w:style w:type="character" w:customStyle="1" w:styleId="Balk3Char">
    <w:name w:val="Başlık 3 Char"/>
    <w:basedOn w:val="VarsaylanParagrafYazTipi"/>
    <w:link w:val="Balk3"/>
    <w:uiPriority w:val="9"/>
    <w:rsid w:val="005820B3"/>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832572954">
      <w:bodyDiv w:val="1"/>
      <w:marLeft w:val="0"/>
      <w:marRight w:val="0"/>
      <w:marTop w:val="0"/>
      <w:marBottom w:val="0"/>
      <w:divBdr>
        <w:top w:val="none" w:sz="0" w:space="0" w:color="auto"/>
        <w:left w:val="none" w:sz="0" w:space="0" w:color="auto"/>
        <w:bottom w:val="none" w:sz="0" w:space="0" w:color="auto"/>
        <w:right w:val="none" w:sz="0" w:space="0" w:color="auto"/>
      </w:divBdr>
    </w:div>
    <w:div w:id="928079726">
      <w:bodyDiv w:val="1"/>
      <w:marLeft w:val="0"/>
      <w:marRight w:val="0"/>
      <w:marTop w:val="0"/>
      <w:marBottom w:val="0"/>
      <w:divBdr>
        <w:top w:val="none" w:sz="0" w:space="0" w:color="auto"/>
        <w:left w:val="none" w:sz="0" w:space="0" w:color="auto"/>
        <w:bottom w:val="none" w:sz="0" w:space="0" w:color="auto"/>
        <w:right w:val="none" w:sz="0" w:space="0" w:color="auto"/>
      </w:divBdr>
    </w:div>
    <w:div w:id="987369161">
      <w:bodyDiv w:val="1"/>
      <w:marLeft w:val="0"/>
      <w:marRight w:val="0"/>
      <w:marTop w:val="0"/>
      <w:marBottom w:val="0"/>
      <w:divBdr>
        <w:top w:val="none" w:sz="0" w:space="0" w:color="auto"/>
        <w:left w:val="none" w:sz="0" w:space="0" w:color="auto"/>
        <w:bottom w:val="none" w:sz="0" w:space="0" w:color="auto"/>
        <w:right w:val="none" w:sz="0" w:space="0" w:color="auto"/>
      </w:divBdr>
    </w:div>
    <w:div w:id="1164315456">
      <w:bodyDiv w:val="1"/>
      <w:marLeft w:val="0"/>
      <w:marRight w:val="0"/>
      <w:marTop w:val="0"/>
      <w:marBottom w:val="0"/>
      <w:divBdr>
        <w:top w:val="none" w:sz="0" w:space="0" w:color="auto"/>
        <w:left w:val="none" w:sz="0" w:space="0" w:color="auto"/>
        <w:bottom w:val="none" w:sz="0" w:space="0" w:color="auto"/>
        <w:right w:val="none" w:sz="0" w:space="0" w:color="auto"/>
      </w:divBdr>
    </w:div>
    <w:div w:id="1171213034">
      <w:bodyDiv w:val="1"/>
      <w:marLeft w:val="0"/>
      <w:marRight w:val="0"/>
      <w:marTop w:val="0"/>
      <w:marBottom w:val="0"/>
      <w:divBdr>
        <w:top w:val="none" w:sz="0" w:space="0" w:color="auto"/>
        <w:left w:val="none" w:sz="0" w:space="0" w:color="auto"/>
        <w:bottom w:val="none" w:sz="0" w:space="0" w:color="auto"/>
        <w:right w:val="none" w:sz="0" w:space="0" w:color="auto"/>
      </w:divBdr>
    </w:div>
    <w:div w:id="1176503493">
      <w:bodyDiv w:val="1"/>
      <w:marLeft w:val="0"/>
      <w:marRight w:val="0"/>
      <w:marTop w:val="0"/>
      <w:marBottom w:val="0"/>
      <w:divBdr>
        <w:top w:val="none" w:sz="0" w:space="0" w:color="auto"/>
        <w:left w:val="none" w:sz="0" w:space="0" w:color="auto"/>
        <w:bottom w:val="none" w:sz="0" w:space="0" w:color="auto"/>
        <w:right w:val="none" w:sz="0" w:space="0" w:color="auto"/>
      </w:divBdr>
    </w:div>
    <w:div w:id="1208108546">
      <w:bodyDiv w:val="1"/>
      <w:marLeft w:val="0"/>
      <w:marRight w:val="0"/>
      <w:marTop w:val="0"/>
      <w:marBottom w:val="0"/>
      <w:divBdr>
        <w:top w:val="none" w:sz="0" w:space="0" w:color="auto"/>
        <w:left w:val="none" w:sz="0" w:space="0" w:color="auto"/>
        <w:bottom w:val="none" w:sz="0" w:space="0" w:color="auto"/>
        <w:right w:val="none" w:sz="0" w:space="0" w:color="auto"/>
      </w:divBdr>
    </w:div>
    <w:div w:id="1223445612">
      <w:bodyDiv w:val="1"/>
      <w:marLeft w:val="0"/>
      <w:marRight w:val="0"/>
      <w:marTop w:val="0"/>
      <w:marBottom w:val="0"/>
      <w:divBdr>
        <w:top w:val="none" w:sz="0" w:space="0" w:color="auto"/>
        <w:left w:val="none" w:sz="0" w:space="0" w:color="auto"/>
        <w:bottom w:val="none" w:sz="0" w:space="0" w:color="auto"/>
        <w:right w:val="none" w:sz="0" w:space="0" w:color="auto"/>
      </w:divBdr>
    </w:div>
    <w:div w:id="1334409664">
      <w:bodyDiv w:val="1"/>
      <w:marLeft w:val="0"/>
      <w:marRight w:val="0"/>
      <w:marTop w:val="0"/>
      <w:marBottom w:val="0"/>
      <w:divBdr>
        <w:top w:val="none" w:sz="0" w:space="0" w:color="auto"/>
        <w:left w:val="none" w:sz="0" w:space="0" w:color="auto"/>
        <w:bottom w:val="none" w:sz="0" w:space="0" w:color="auto"/>
        <w:right w:val="none" w:sz="0" w:space="0" w:color="auto"/>
      </w:divBdr>
    </w:div>
    <w:div w:id="1334794531">
      <w:bodyDiv w:val="1"/>
      <w:marLeft w:val="0"/>
      <w:marRight w:val="0"/>
      <w:marTop w:val="0"/>
      <w:marBottom w:val="0"/>
      <w:divBdr>
        <w:top w:val="none" w:sz="0" w:space="0" w:color="auto"/>
        <w:left w:val="none" w:sz="0" w:space="0" w:color="auto"/>
        <w:bottom w:val="none" w:sz="0" w:space="0" w:color="auto"/>
        <w:right w:val="none" w:sz="0" w:space="0" w:color="auto"/>
      </w:divBdr>
    </w:div>
    <w:div w:id="1363172100">
      <w:bodyDiv w:val="1"/>
      <w:marLeft w:val="0"/>
      <w:marRight w:val="0"/>
      <w:marTop w:val="0"/>
      <w:marBottom w:val="0"/>
      <w:divBdr>
        <w:top w:val="none" w:sz="0" w:space="0" w:color="auto"/>
        <w:left w:val="none" w:sz="0" w:space="0" w:color="auto"/>
        <w:bottom w:val="none" w:sz="0" w:space="0" w:color="auto"/>
        <w:right w:val="none" w:sz="0" w:space="0" w:color="auto"/>
      </w:divBdr>
    </w:div>
    <w:div w:id="1397047801">
      <w:bodyDiv w:val="1"/>
      <w:marLeft w:val="0"/>
      <w:marRight w:val="0"/>
      <w:marTop w:val="0"/>
      <w:marBottom w:val="0"/>
      <w:divBdr>
        <w:top w:val="none" w:sz="0" w:space="0" w:color="auto"/>
        <w:left w:val="none" w:sz="0" w:space="0" w:color="auto"/>
        <w:bottom w:val="none" w:sz="0" w:space="0" w:color="auto"/>
        <w:right w:val="none" w:sz="0" w:space="0" w:color="auto"/>
      </w:divBdr>
    </w:div>
    <w:div w:id="1437871033">
      <w:bodyDiv w:val="1"/>
      <w:marLeft w:val="0"/>
      <w:marRight w:val="0"/>
      <w:marTop w:val="0"/>
      <w:marBottom w:val="0"/>
      <w:divBdr>
        <w:top w:val="none" w:sz="0" w:space="0" w:color="auto"/>
        <w:left w:val="none" w:sz="0" w:space="0" w:color="auto"/>
        <w:bottom w:val="none" w:sz="0" w:space="0" w:color="auto"/>
        <w:right w:val="none" w:sz="0" w:space="0" w:color="auto"/>
      </w:divBdr>
    </w:div>
    <w:div w:id="1453595911">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698896549">
      <w:bodyDiv w:val="1"/>
      <w:marLeft w:val="0"/>
      <w:marRight w:val="0"/>
      <w:marTop w:val="0"/>
      <w:marBottom w:val="0"/>
      <w:divBdr>
        <w:top w:val="none" w:sz="0" w:space="0" w:color="auto"/>
        <w:left w:val="none" w:sz="0" w:space="0" w:color="auto"/>
        <w:bottom w:val="none" w:sz="0" w:space="0" w:color="auto"/>
        <w:right w:val="none" w:sz="0" w:space="0" w:color="auto"/>
      </w:divBdr>
    </w:div>
    <w:div w:id="192999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1547</Words>
  <Characters>8824</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2025-10-17T10:39:00Z</cp:lastPrinted>
  <dcterms:created xsi:type="dcterms:W3CDTF">2026-10-30T13:50:00Z</dcterms:created>
  <dcterms:modified xsi:type="dcterms:W3CDTF">2026-10-30T13:50:00Z</dcterms:modified>
</cp:coreProperties>
</file>