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C3A" w:rsidRPr="00AD64CD" w:rsidRDefault="00D7035A" w:rsidP="00F55334">
      <w:pPr>
        <w:pStyle w:val="ListeParagraf"/>
        <w:numPr>
          <w:ilvl w:val="0"/>
          <w:numId w:val="1"/>
        </w:numPr>
        <w:contextualSpacing/>
        <w:jc w:val="both"/>
        <w:rPr>
          <w:rFonts w:ascii="Times New Roman" w:hAnsi="Times New Roman"/>
          <w:b/>
          <w:color w:val="000000"/>
          <w:sz w:val="24"/>
          <w:szCs w:val="24"/>
        </w:rPr>
      </w:pPr>
      <w:bookmarkStart w:id="0" w:name="_GoBack"/>
      <w:bookmarkEnd w:id="0"/>
      <w:r w:rsidRPr="00AD64CD">
        <w:rPr>
          <w:rFonts w:ascii="Times New Roman" w:hAnsi="Times New Roman"/>
          <w:b/>
          <w:color w:val="000000"/>
          <w:sz w:val="24"/>
          <w:szCs w:val="24"/>
        </w:rPr>
        <w:t>AMAÇ</w:t>
      </w:r>
      <w:bookmarkStart w:id="1" w:name="_gjdgxs"/>
      <w:bookmarkEnd w:id="1"/>
    </w:p>
    <w:p w:rsidR="000C206A" w:rsidRPr="00AD64CD" w:rsidRDefault="000C206A" w:rsidP="00F55334">
      <w:pPr>
        <w:pStyle w:val="isselectedend"/>
        <w:ind w:firstLine="708"/>
        <w:jc w:val="both"/>
      </w:pPr>
      <w:r w:rsidRPr="00AD64CD">
        <w:t>Bu politikanın amacı; Süleyman Demirel Üniversitesi Entegre Yönetim Sistemi (EYS) kapsamında kullanılan bilgi sistemleri, ağ bileşenleri, yazılımlar, sunucular, güvenlik cihazları, uygulamalar ve bunlara bağlı hizmetlerde gerçekleştirilecek değişikliklerin kontrollü, planlı ve güvenli bir şekilde yönetilmesine ilişkin esasları belirlemektir.</w:t>
      </w:r>
    </w:p>
    <w:p w:rsidR="00C14C3A" w:rsidRPr="00AD64CD" w:rsidRDefault="000C206A" w:rsidP="00F55334">
      <w:pPr>
        <w:pStyle w:val="NormalWeb"/>
        <w:ind w:firstLine="708"/>
        <w:jc w:val="both"/>
      </w:pPr>
      <w:r w:rsidRPr="00AD64CD">
        <w:t>Bu politika ile değişikliklerin bilgi güvenliği, hizmet sürekliliği, veri bütünlüğü ve sistemlerin kullanılabilirliği üzerindeki olası etkilerinin değerlendirilmesi, gerekli onayların alınması, test edilmesi, uygulanması ve kayıt altına alınması amaçlanmaktadır.</w:t>
      </w:r>
    </w:p>
    <w:p w:rsidR="00C14C3A" w:rsidRPr="00AD64CD" w:rsidRDefault="00D7035A" w:rsidP="00F55334">
      <w:pPr>
        <w:pStyle w:val="ListeParagraf"/>
        <w:numPr>
          <w:ilvl w:val="0"/>
          <w:numId w:val="1"/>
        </w:numPr>
        <w:contextualSpacing/>
        <w:jc w:val="both"/>
        <w:rPr>
          <w:rFonts w:ascii="Times New Roman" w:hAnsi="Times New Roman"/>
          <w:b/>
          <w:color w:val="000000"/>
          <w:sz w:val="24"/>
          <w:szCs w:val="24"/>
        </w:rPr>
      </w:pPr>
      <w:r w:rsidRPr="00AD64CD">
        <w:rPr>
          <w:rFonts w:ascii="Times New Roman" w:hAnsi="Times New Roman"/>
          <w:b/>
          <w:color w:val="000000"/>
          <w:sz w:val="24"/>
          <w:szCs w:val="24"/>
        </w:rPr>
        <w:t>KAPSAM</w:t>
      </w:r>
    </w:p>
    <w:p w:rsidR="000C206A" w:rsidRPr="000C206A" w:rsidRDefault="000C206A" w:rsidP="00F55334">
      <w:pPr>
        <w:spacing w:before="100" w:beforeAutospacing="1" w:after="100" w:afterAutospacing="1"/>
        <w:ind w:firstLine="708"/>
      </w:pPr>
      <w:r w:rsidRPr="000C206A">
        <w:t xml:space="preserve">Bu politika; Süleyman Demirel Üniversitesi </w:t>
      </w:r>
      <w:r w:rsidRPr="00F55334">
        <w:rPr>
          <w:bCs/>
        </w:rPr>
        <w:t>Daire Başkanlıkları, Genel Sekreterlik ve Araştırma ve Uygulama Hastanesi Bilgi İşlem Birimi</w:t>
      </w:r>
      <w:r w:rsidRPr="000C206A">
        <w:t xml:space="preserve"> kapsamında kullanılan veya yönetilen;</w:t>
      </w:r>
    </w:p>
    <w:p w:rsidR="000C206A" w:rsidRPr="000C206A" w:rsidRDefault="000C206A" w:rsidP="00F55334">
      <w:pPr>
        <w:numPr>
          <w:ilvl w:val="0"/>
          <w:numId w:val="6"/>
        </w:numPr>
        <w:spacing w:before="100" w:beforeAutospacing="1" w:after="100" w:afterAutospacing="1"/>
      </w:pPr>
      <w:r w:rsidRPr="000C206A">
        <w:t>Bilgi sistemlerini,</w:t>
      </w:r>
    </w:p>
    <w:p w:rsidR="000C206A" w:rsidRPr="000C206A" w:rsidRDefault="000C206A" w:rsidP="00F55334">
      <w:pPr>
        <w:numPr>
          <w:ilvl w:val="0"/>
          <w:numId w:val="6"/>
        </w:numPr>
        <w:spacing w:before="100" w:beforeAutospacing="1" w:after="100" w:afterAutospacing="1"/>
      </w:pPr>
      <w:r w:rsidRPr="000C206A">
        <w:t>Sunucu ve istemci sistemlerini,</w:t>
      </w:r>
    </w:p>
    <w:p w:rsidR="000C206A" w:rsidRPr="000C206A" w:rsidRDefault="000C206A" w:rsidP="00F55334">
      <w:pPr>
        <w:numPr>
          <w:ilvl w:val="0"/>
          <w:numId w:val="6"/>
        </w:numPr>
        <w:spacing w:before="100" w:beforeAutospacing="1" w:after="100" w:afterAutospacing="1"/>
      </w:pPr>
      <w:r w:rsidRPr="000C206A">
        <w:t>Ağ ve güvenlik cihazlarını,</w:t>
      </w:r>
    </w:p>
    <w:p w:rsidR="000C206A" w:rsidRPr="000C206A" w:rsidRDefault="000C206A" w:rsidP="00F55334">
      <w:pPr>
        <w:numPr>
          <w:ilvl w:val="0"/>
          <w:numId w:val="6"/>
        </w:numPr>
        <w:spacing w:before="100" w:beforeAutospacing="1" w:after="100" w:afterAutospacing="1"/>
      </w:pPr>
      <w:r w:rsidRPr="000C206A">
        <w:t>İşletim sistemlerini,</w:t>
      </w:r>
    </w:p>
    <w:p w:rsidR="000C206A" w:rsidRPr="000C206A" w:rsidRDefault="000C206A" w:rsidP="00F55334">
      <w:pPr>
        <w:numPr>
          <w:ilvl w:val="0"/>
          <w:numId w:val="6"/>
        </w:numPr>
        <w:spacing w:before="100" w:beforeAutospacing="1" w:after="100" w:afterAutospacing="1"/>
      </w:pPr>
      <w:r w:rsidRPr="000C206A">
        <w:t>Kurumsal uygulamaları,</w:t>
      </w:r>
    </w:p>
    <w:p w:rsidR="000C206A" w:rsidRPr="000C206A" w:rsidRDefault="000C206A" w:rsidP="00F55334">
      <w:pPr>
        <w:numPr>
          <w:ilvl w:val="0"/>
          <w:numId w:val="6"/>
        </w:numPr>
        <w:spacing w:before="100" w:beforeAutospacing="1" w:after="100" w:afterAutospacing="1"/>
      </w:pPr>
      <w:r w:rsidRPr="000C206A">
        <w:t>Veritabanlarını,</w:t>
      </w:r>
    </w:p>
    <w:p w:rsidR="000C206A" w:rsidRPr="000C206A" w:rsidRDefault="000C206A" w:rsidP="00F55334">
      <w:pPr>
        <w:numPr>
          <w:ilvl w:val="0"/>
          <w:numId w:val="6"/>
        </w:numPr>
        <w:spacing w:before="100" w:beforeAutospacing="1" w:after="100" w:afterAutospacing="1"/>
      </w:pPr>
      <w:r w:rsidRPr="000C206A">
        <w:t>Sistem ve uygulama konfigürasyonlarını,</w:t>
      </w:r>
    </w:p>
    <w:p w:rsidR="000C206A" w:rsidRPr="00AD64CD" w:rsidRDefault="000C206A" w:rsidP="00F55334">
      <w:pPr>
        <w:numPr>
          <w:ilvl w:val="0"/>
          <w:numId w:val="6"/>
        </w:numPr>
        <w:spacing w:before="100" w:beforeAutospacing="1" w:after="100" w:afterAutospacing="1"/>
      </w:pPr>
      <w:r w:rsidRPr="000C206A">
        <w:t>Bilgi sistemleri ile ilişkili hizmet ve servisleri</w:t>
      </w:r>
      <w:r w:rsidR="00AD64CD">
        <w:t xml:space="preserve"> </w:t>
      </w:r>
      <w:r w:rsidRPr="000C206A">
        <w:t>etkileyebilecek değişiklikleri ve bu değişiklikleri gerçekleştiren personel ile yetkilendirilmiş üçüncü tarafları kapsar.</w:t>
      </w:r>
    </w:p>
    <w:p w:rsidR="000C206A" w:rsidRPr="00AD64CD" w:rsidRDefault="00D7035A" w:rsidP="00F55334">
      <w:pPr>
        <w:pStyle w:val="ListeParagraf"/>
        <w:numPr>
          <w:ilvl w:val="0"/>
          <w:numId w:val="1"/>
        </w:numPr>
        <w:contextualSpacing/>
        <w:jc w:val="both"/>
        <w:rPr>
          <w:rFonts w:ascii="Times New Roman" w:hAnsi="Times New Roman"/>
          <w:b/>
          <w:color w:val="000000"/>
          <w:sz w:val="24"/>
          <w:szCs w:val="24"/>
        </w:rPr>
      </w:pPr>
      <w:r w:rsidRPr="00AD64CD">
        <w:rPr>
          <w:rFonts w:ascii="Times New Roman" w:hAnsi="Times New Roman"/>
          <w:b/>
          <w:color w:val="000000"/>
          <w:sz w:val="24"/>
          <w:szCs w:val="24"/>
        </w:rPr>
        <w:t>SORUMLULUK</w:t>
      </w:r>
    </w:p>
    <w:p w:rsidR="000C206A" w:rsidRPr="00AD64CD" w:rsidRDefault="000C206A" w:rsidP="00F55334">
      <w:pPr>
        <w:pStyle w:val="ListeParagraf"/>
        <w:numPr>
          <w:ilvl w:val="1"/>
          <w:numId w:val="1"/>
        </w:numPr>
        <w:contextualSpacing/>
        <w:jc w:val="both"/>
        <w:rPr>
          <w:rFonts w:ascii="Times New Roman" w:hAnsi="Times New Roman"/>
          <w:b/>
          <w:color w:val="000000"/>
          <w:sz w:val="24"/>
          <w:szCs w:val="24"/>
        </w:rPr>
      </w:pPr>
      <w:r w:rsidRPr="00AD64CD">
        <w:rPr>
          <w:rFonts w:ascii="Times New Roman" w:hAnsi="Times New Roman"/>
          <w:b/>
          <w:bCs/>
          <w:sz w:val="24"/>
          <w:szCs w:val="24"/>
        </w:rPr>
        <w:t>Bilgi İşlem Daire Başkanlığı</w:t>
      </w:r>
    </w:p>
    <w:p w:rsidR="000C206A" w:rsidRPr="000C206A" w:rsidRDefault="000C206A" w:rsidP="00F55334">
      <w:pPr>
        <w:numPr>
          <w:ilvl w:val="0"/>
          <w:numId w:val="7"/>
        </w:numPr>
        <w:spacing w:before="100" w:beforeAutospacing="1" w:after="100" w:afterAutospacing="1"/>
      </w:pPr>
      <w:r w:rsidRPr="000C206A">
        <w:t>Değişiklik yönetimi sürecinin uygulanmasını sağlamak,</w:t>
      </w:r>
    </w:p>
    <w:p w:rsidR="000C206A" w:rsidRPr="000C206A" w:rsidRDefault="000C206A" w:rsidP="00F55334">
      <w:pPr>
        <w:numPr>
          <w:ilvl w:val="0"/>
          <w:numId w:val="7"/>
        </w:numPr>
        <w:spacing w:before="100" w:beforeAutospacing="1" w:after="100" w:afterAutospacing="1"/>
      </w:pPr>
      <w:r w:rsidRPr="000C206A">
        <w:t>Değişiklik taleplerinin değerlendirilmesini ve kayıt altına alınmasını sağlamak,</w:t>
      </w:r>
    </w:p>
    <w:p w:rsidR="000C206A" w:rsidRPr="000C206A" w:rsidRDefault="000C206A" w:rsidP="00F55334">
      <w:pPr>
        <w:numPr>
          <w:ilvl w:val="0"/>
          <w:numId w:val="7"/>
        </w:numPr>
        <w:spacing w:before="100" w:beforeAutospacing="1" w:after="100" w:afterAutospacing="1"/>
      </w:pPr>
      <w:r w:rsidRPr="000C206A">
        <w:t>Değişikliklerin bilgi güvenliği ve hizmet sürekliliği üzerindeki etkilerinin değerlendirilmesini sağlamak,</w:t>
      </w:r>
    </w:p>
    <w:p w:rsidR="000C206A" w:rsidRPr="000C206A" w:rsidRDefault="000C206A" w:rsidP="00F55334">
      <w:pPr>
        <w:numPr>
          <w:ilvl w:val="0"/>
          <w:numId w:val="7"/>
        </w:numPr>
        <w:spacing w:before="100" w:beforeAutospacing="1" w:after="100" w:afterAutospacing="1"/>
      </w:pPr>
      <w:r w:rsidRPr="000C206A">
        <w:t>Gerekli onayların alınmasını sağlamak,</w:t>
      </w:r>
    </w:p>
    <w:p w:rsidR="000C206A" w:rsidRPr="000C206A" w:rsidRDefault="000C206A" w:rsidP="00F55334">
      <w:pPr>
        <w:numPr>
          <w:ilvl w:val="0"/>
          <w:numId w:val="7"/>
        </w:numPr>
        <w:spacing w:before="100" w:beforeAutospacing="1" w:after="100" w:afterAutospacing="1"/>
      </w:pPr>
      <w:r w:rsidRPr="000C206A">
        <w:t>Değişikliklerin kontrollü şekilde uygulanmasını ve sonuçlarının kayıt altına alınmasını sağlamak.</w:t>
      </w:r>
    </w:p>
    <w:p w:rsidR="000C206A" w:rsidRPr="000C206A" w:rsidRDefault="000C206A" w:rsidP="00F55334">
      <w:pPr>
        <w:numPr>
          <w:ilvl w:val="1"/>
          <w:numId w:val="1"/>
        </w:numPr>
        <w:spacing w:before="100" w:beforeAutospacing="1" w:after="100" w:afterAutospacing="1"/>
        <w:outlineLvl w:val="2"/>
        <w:rPr>
          <w:b/>
          <w:bCs/>
        </w:rPr>
      </w:pPr>
      <w:r w:rsidRPr="000C206A">
        <w:rPr>
          <w:b/>
          <w:bCs/>
        </w:rPr>
        <w:t>Değişikliği Gerçekleştiren Personel</w:t>
      </w:r>
    </w:p>
    <w:p w:rsidR="000C206A" w:rsidRPr="000C206A" w:rsidRDefault="000C206A" w:rsidP="00F55334">
      <w:pPr>
        <w:numPr>
          <w:ilvl w:val="0"/>
          <w:numId w:val="8"/>
        </w:numPr>
        <w:spacing w:before="100" w:beforeAutospacing="1" w:after="100" w:afterAutospacing="1"/>
      </w:pPr>
      <w:r w:rsidRPr="000C206A">
        <w:t>Değişiklik talebini ve yapılacak işlemleri kayıt altına almak,</w:t>
      </w:r>
    </w:p>
    <w:p w:rsidR="000C206A" w:rsidRPr="000C206A" w:rsidRDefault="000C206A" w:rsidP="00F55334">
      <w:pPr>
        <w:numPr>
          <w:ilvl w:val="0"/>
          <w:numId w:val="8"/>
        </w:numPr>
        <w:spacing w:before="100" w:beforeAutospacing="1" w:after="100" w:afterAutospacing="1"/>
      </w:pPr>
      <w:r w:rsidRPr="000C206A">
        <w:t>Değişiklik öncesinde gerekli kontrolleri ve hazırlıkları yapmak,</w:t>
      </w:r>
    </w:p>
    <w:p w:rsidR="000C206A" w:rsidRPr="000C206A" w:rsidRDefault="000C206A" w:rsidP="00F55334">
      <w:pPr>
        <w:numPr>
          <w:ilvl w:val="0"/>
          <w:numId w:val="8"/>
        </w:numPr>
        <w:spacing w:before="100" w:beforeAutospacing="1" w:after="100" w:afterAutospacing="1"/>
      </w:pPr>
      <w:r w:rsidRPr="000C206A">
        <w:t>Onaylanan değişikliği belirlenen kapsam ve yöntem doğrultusunda gerçekleştirmek,</w:t>
      </w:r>
    </w:p>
    <w:p w:rsidR="000C206A" w:rsidRPr="000C206A" w:rsidRDefault="000C206A" w:rsidP="00F55334">
      <w:pPr>
        <w:numPr>
          <w:ilvl w:val="0"/>
          <w:numId w:val="8"/>
        </w:numPr>
        <w:spacing w:before="100" w:beforeAutospacing="1" w:after="100" w:afterAutospacing="1"/>
      </w:pPr>
      <w:r w:rsidRPr="000C206A">
        <w:t>Değişiklik sonrasında gerekli kontrolleri yapmak,</w:t>
      </w:r>
    </w:p>
    <w:p w:rsidR="000C206A" w:rsidRPr="000C206A" w:rsidRDefault="000C206A" w:rsidP="00F55334">
      <w:pPr>
        <w:numPr>
          <w:ilvl w:val="0"/>
          <w:numId w:val="8"/>
        </w:numPr>
        <w:spacing w:before="100" w:beforeAutospacing="1" w:after="100" w:afterAutospacing="1"/>
      </w:pPr>
      <w:r w:rsidRPr="000C206A">
        <w:t>Başarısız değişikliklerde geri dönüş planını uygulamak ve durumu ilgili sorumlulara bildirmek.</w:t>
      </w:r>
    </w:p>
    <w:p w:rsidR="000C206A" w:rsidRPr="000C206A" w:rsidRDefault="000C206A" w:rsidP="00F55334">
      <w:pPr>
        <w:numPr>
          <w:ilvl w:val="1"/>
          <w:numId w:val="1"/>
        </w:numPr>
        <w:spacing w:before="100" w:beforeAutospacing="1" w:after="100" w:afterAutospacing="1"/>
        <w:outlineLvl w:val="2"/>
        <w:rPr>
          <w:b/>
          <w:bCs/>
        </w:rPr>
      </w:pPr>
      <w:r w:rsidRPr="000C206A">
        <w:rPr>
          <w:b/>
          <w:bCs/>
        </w:rPr>
        <w:t>Yetkili Yönetici / Değişiklik Onaylayıcısı</w:t>
      </w:r>
    </w:p>
    <w:p w:rsidR="000C206A" w:rsidRPr="000C206A" w:rsidRDefault="000C206A" w:rsidP="00F55334">
      <w:pPr>
        <w:numPr>
          <w:ilvl w:val="0"/>
          <w:numId w:val="9"/>
        </w:numPr>
        <w:spacing w:before="100" w:beforeAutospacing="1" w:after="100" w:afterAutospacing="1"/>
      </w:pPr>
      <w:r w:rsidRPr="000C206A">
        <w:t>Değişiklik talebini değerlendirmek,</w:t>
      </w:r>
    </w:p>
    <w:p w:rsidR="000C206A" w:rsidRPr="000C206A" w:rsidRDefault="000C206A" w:rsidP="00F55334">
      <w:pPr>
        <w:numPr>
          <w:ilvl w:val="0"/>
          <w:numId w:val="9"/>
        </w:numPr>
        <w:spacing w:before="100" w:beforeAutospacing="1" w:after="100" w:afterAutospacing="1"/>
      </w:pPr>
      <w:r w:rsidRPr="000C206A">
        <w:t>Değişikliğin gerekliliği, kapsamı ve olası etkilerini göz önünde bulundurarak onay veya ret kararı vermek,</w:t>
      </w:r>
    </w:p>
    <w:p w:rsidR="000C206A" w:rsidRPr="00AD64CD" w:rsidRDefault="000C206A" w:rsidP="00F55334">
      <w:pPr>
        <w:numPr>
          <w:ilvl w:val="0"/>
          <w:numId w:val="9"/>
        </w:numPr>
        <w:spacing w:before="100" w:beforeAutospacing="1" w:after="100" w:afterAutospacing="1"/>
      </w:pPr>
      <w:r w:rsidRPr="000C206A">
        <w:t>Kritik değişikliklerde gerekli ilave kontrollerin uygulanmasını sağlamak.</w:t>
      </w:r>
    </w:p>
    <w:p w:rsidR="00C247F4" w:rsidRPr="00AD64CD" w:rsidRDefault="00D7035A" w:rsidP="00F55334">
      <w:pPr>
        <w:pStyle w:val="ListeParagraf"/>
        <w:numPr>
          <w:ilvl w:val="0"/>
          <w:numId w:val="1"/>
        </w:numPr>
        <w:contextualSpacing/>
        <w:jc w:val="both"/>
        <w:rPr>
          <w:rFonts w:ascii="Times New Roman" w:hAnsi="Times New Roman"/>
          <w:b/>
          <w:color w:val="000000"/>
          <w:sz w:val="24"/>
          <w:szCs w:val="24"/>
        </w:rPr>
      </w:pPr>
      <w:r w:rsidRPr="00AD64CD">
        <w:rPr>
          <w:rFonts w:ascii="Times New Roman" w:hAnsi="Times New Roman"/>
          <w:b/>
          <w:color w:val="000000"/>
          <w:sz w:val="24"/>
          <w:szCs w:val="24"/>
        </w:rPr>
        <w:t>UYGULAMA</w:t>
      </w:r>
    </w:p>
    <w:p w:rsidR="00C247F4" w:rsidRPr="00AD64CD" w:rsidRDefault="00C247F4" w:rsidP="00F55334">
      <w:pPr>
        <w:pStyle w:val="ListeParagraf"/>
        <w:numPr>
          <w:ilvl w:val="1"/>
          <w:numId w:val="1"/>
        </w:numPr>
        <w:contextualSpacing/>
        <w:jc w:val="both"/>
        <w:rPr>
          <w:rFonts w:ascii="Times New Roman" w:hAnsi="Times New Roman"/>
          <w:b/>
          <w:color w:val="000000"/>
          <w:sz w:val="24"/>
          <w:szCs w:val="24"/>
        </w:rPr>
      </w:pPr>
      <w:r w:rsidRPr="00AD64CD">
        <w:rPr>
          <w:rFonts w:ascii="Times New Roman" w:hAnsi="Times New Roman"/>
          <w:b/>
          <w:sz w:val="24"/>
          <w:szCs w:val="24"/>
        </w:rPr>
        <w:t>Değişiklik Talebinin Oluşturulması</w:t>
      </w:r>
    </w:p>
    <w:p w:rsidR="00C247F4" w:rsidRPr="00AD64CD" w:rsidRDefault="00C247F4" w:rsidP="00F55334">
      <w:pPr>
        <w:pStyle w:val="isselectedend"/>
        <w:ind w:firstLine="708"/>
        <w:jc w:val="both"/>
      </w:pPr>
      <w:r w:rsidRPr="00AD64CD">
        <w:t>Bilgi sistemleri, ağ bileşenleri, yazılımlar, işletim sistemleri, uygulamalar, veritabanları, konfigürasyonlar ve hizmetlerde gerçekleştirilecek değişiklikler mümkün olduğunca değişiklik yönetimi süreci üzerinden kayıt altına alınır.</w:t>
      </w:r>
    </w:p>
    <w:p w:rsidR="00C247F4" w:rsidRPr="00AD64CD" w:rsidRDefault="00C247F4" w:rsidP="00F55334">
      <w:pPr>
        <w:pStyle w:val="isselectedend"/>
        <w:jc w:val="both"/>
      </w:pPr>
      <w:r w:rsidRPr="00AD64CD">
        <w:t>Değişiklik kaydında, değişikliğin;</w:t>
      </w:r>
    </w:p>
    <w:p w:rsidR="00C247F4" w:rsidRPr="00AD64CD" w:rsidRDefault="00C247F4" w:rsidP="00F55334">
      <w:pPr>
        <w:numPr>
          <w:ilvl w:val="0"/>
          <w:numId w:val="10"/>
        </w:numPr>
        <w:spacing w:before="100" w:beforeAutospacing="1" w:after="100" w:afterAutospacing="1"/>
      </w:pPr>
      <w:r w:rsidRPr="00AD64CD">
        <w:t>Amacı ve gerekçesi,</w:t>
      </w:r>
    </w:p>
    <w:p w:rsidR="00C247F4" w:rsidRPr="00AD64CD" w:rsidRDefault="00C247F4" w:rsidP="00F55334">
      <w:pPr>
        <w:numPr>
          <w:ilvl w:val="0"/>
          <w:numId w:val="10"/>
        </w:numPr>
        <w:spacing w:before="100" w:beforeAutospacing="1" w:after="100" w:afterAutospacing="1"/>
      </w:pPr>
      <w:r w:rsidRPr="00AD64CD">
        <w:t>Etkilenecek sistem veya varlıklar,</w:t>
      </w:r>
    </w:p>
    <w:p w:rsidR="00C247F4" w:rsidRPr="00AD64CD" w:rsidRDefault="00C247F4" w:rsidP="00F55334">
      <w:pPr>
        <w:numPr>
          <w:ilvl w:val="0"/>
          <w:numId w:val="10"/>
        </w:numPr>
        <w:spacing w:before="100" w:beforeAutospacing="1" w:after="100" w:afterAutospacing="1"/>
      </w:pPr>
      <w:r w:rsidRPr="00AD64CD">
        <w:t>Değişikliğin kapsamı,</w:t>
      </w:r>
    </w:p>
    <w:p w:rsidR="00C247F4" w:rsidRPr="00AD64CD" w:rsidRDefault="00C247F4" w:rsidP="00F55334">
      <w:pPr>
        <w:numPr>
          <w:ilvl w:val="0"/>
          <w:numId w:val="10"/>
        </w:numPr>
        <w:spacing w:before="100" w:beforeAutospacing="1" w:after="100" w:afterAutospacing="1"/>
      </w:pPr>
      <w:r w:rsidRPr="00AD64CD">
        <w:t>Planlanan uygulama zamanı,</w:t>
      </w:r>
    </w:p>
    <w:p w:rsidR="00C247F4" w:rsidRPr="00AD64CD" w:rsidRDefault="00C247F4" w:rsidP="00F55334">
      <w:pPr>
        <w:numPr>
          <w:ilvl w:val="0"/>
          <w:numId w:val="10"/>
        </w:numPr>
        <w:spacing w:before="100" w:beforeAutospacing="1" w:after="100" w:afterAutospacing="1"/>
      </w:pPr>
      <w:r w:rsidRPr="00AD64CD">
        <w:t>Sorumlu personel,</w:t>
      </w:r>
    </w:p>
    <w:p w:rsidR="00C247F4" w:rsidRPr="00AD64CD" w:rsidRDefault="00C247F4" w:rsidP="00F55334">
      <w:pPr>
        <w:numPr>
          <w:ilvl w:val="0"/>
          <w:numId w:val="10"/>
        </w:numPr>
        <w:spacing w:before="100" w:beforeAutospacing="1" w:after="100" w:afterAutospacing="1"/>
      </w:pPr>
      <w:r w:rsidRPr="00AD64CD">
        <w:t>Olası risk ve etkileri,</w:t>
      </w:r>
    </w:p>
    <w:p w:rsidR="00C247F4" w:rsidRPr="00AD64CD" w:rsidRDefault="00C247F4" w:rsidP="00F55334">
      <w:pPr>
        <w:numPr>
          <w:ilvl w:val="0"/>
          <w:numId w:val="10"/>
        </w:numPr>
        <w:spacing w:before="100" w:beforeAutospacing="1" w:after="100" w:afterAutospacing="1"/>
      </w:pPr>
      <w:r w:rsidRPr="00AD64CD">
        <w:t>Test yöntemi,</w:t>
      </w:r>
    </w:p>
    <w:p w:rsidR="00C247F4" w:rsidRPr="00AD64CD" w:rsidRDefault="00C247F4" w:rsidP="00F55334">
      <w:pPr>
        <w:numPr>
          <w:ilvl w:val="0"/>
          <w:numId w:val="10"/>
        </w:numPr>
        <w:spacing w:before="100" w:beforeAutospacing="1" w:after="100" w:afterAutospacing="1"/>
      </w:pPr>
      <w:r w:rsidRPr="00AD64CD">
        <w:t>Geri dönüş yöntemi</w:t>
      </w:r>
      <w:r w:rsidR="00AD64CD">
        <w:t xml:space="preserve"> </w:t>
      </w:r>
      <w:r w:rsidRPr="00AD64CD">
        <w:t>belirtilir.</w:t>
      </w:r>
    </w:p>
    <w:p w:rsidR="00C247F4" w:rsidRPr="00AD64CD" w:rsidRDefault="00C247F4" w:rsidP="00F55334">
      <w:pPr>
        <w:pStyle w:val="Balk3"/>
        <w:numPr>
          <w:ilvl w:val="1"/>
          <w:numId w:val="1"/>
        </w:numPr>
        <w:jc w:val="both"/>
        <w:rPr>
          <w:sz w:val="24"/>
          <w:szCs w:val="24"/>
        </w:rPr>
      </w:pPr>
      <w:r w:rsidRPr="00AD64CD">
        <w:rPr>
          <w:sz w:val="24"/>
          <w:szCs w:val="24"/>
        </w:rPr>
        <w:t>Değişikliğin Değerlendirilmesi ve Onaylanması</w:t>
      </w:r>
    </w:p>
    <w:p w:rsidR="00C247F4" w:rsidRPr="00AD64CD" w:rsidRDefault="00C247F4" w:rsidP="00F55334">
      <w:pPr>
        <w:pStyle w:val="isselectedend"/>
        <w:ind w:firstLine="708"/>
        <w:jc w:val="both"/>
      </w:pPr>
      <w:r w:rsidRPr="00AD64CD">
        <w:t>Gerçek ortamdaki kritik sistemleri etkileyebilecek değişiklikler uygulanmadan önce değerlendirilir ve yetkili kişi tarafından onaylanır.</w:t>
      </w:r>
    </w:p>
    <w:p w:rsidR="00C247F4" w:rsidRPr="00AD64CD" w:rsidRDefault="00C247F4" w:rsidP="00F55334">
      <w:pPr>
        <w:pStyle w:val="isselectedend"/>
        <w:jc w:val="both"/>
      </w:pPr>
      <w:r w:rsidRPr="00AD64CD">
        <w:t>Değişikliğin onaylanmasından önce;</w:t>
      </w:r>
    </w:p>
    <w:p w:rsidR="00C247F4" w:rsidRPr="00AD64CD" w:rsidRDefault="00C247F4" w:rsidP="00F55334">
      <w:pPr>
        <w:numPr>
          <w:ilvl w:val="0"/>
          <w:numId w:val="11"/>
        </w:numPr>
        <w:spacing w:before="100" w:beforeAutospacing="1" w:after="100" w:afterAutospacing="1"/>
      </w:pPr>
      <w:r w:rsidRPr="00AD64CD">
        <w:t>Bilgi güvenliği üzerindeki etkisi,</w:t>
      </w:r>
    </w:p>
    <w:p w:rsidR="00C247F4" w:rsidRPr="00AD64CD" w:rsidRDefault="00C247F4" w:rsidP="00F55334">
      <w:pPr>
        <w:numPr>
          <w:ilvl w:val="0"/>
          <w:numId w:val="11"/>
        </w:numPr>
        <w:spacing w:before="100" w:beforeAutospacing="1" w:after="100" w:afterAutospacing="1"/>
      </w:pPr>
      <w:r w:rsidRPr="00AD64CD">
        <w:t>Hizmet sürekliliği üzerindeki etkisi,</w:t>
      </w:r>
    </w:p>
    <w:p w:rsidR="00C247F4" w:rsidRPr="00AD64CD" w:rsidRDefault="00C247F4" w:rsidP="00F55334">
      <w:pPr>
        <w:numPr>
          <w:ilvl w:val="0"/>
          <w:numId w:val="11"/>
        </w:numPr>
        <w:spacing w:before="100" w:beforeAutospacing="1" w:after="100" w:afterAutospacing="1"/>
      </w:pPr>
      <w:r w:rsidRPr="00AD64CD">
        <w:t>Veri bütünlüğü ve erişilebilirlik üzerindeki etkisi,</w:t>
      </w:r>
    </w:p>
    <w:p w:rsidR="00C247F4" w:rsidRPr="00AD64CD" w:rsidRDefault="00C247F4" w:rsidP="00F55334">
      <w:pPr>
        <w:numPr>
          <w:ilvl w:val="0"/>
          <w:numId w:val="11"/>
        </w:numPr>
        <w:spacing w:before="100" w:beforeAutospacing="1" w:after="100" w:afterAutospacing="1"/>
      </w:pPr>
      <w:r w:rsidRPr="00AD64CD">
        <w:t>Diğer sistem ve hizmetlere olası etkileri,</w:t>
      </w:r>
    </w:p>
    <w:p w:rsidR="00C247F4" w:rsidRPr="00AD64CD" w:rsidRDefault="00C247F4" w:rsidP="00F55334">
      <w:pPr>
        <w:numPr>
          <w:ilvl w:val="0"/>
          <w:numId w:val="11"/>
        </w:numPr>
        <w:spacing w:before="100" w:beforeAutospacing="1" w:after="100" w:afterAutospacing="1"/>
      </w:pPr>
      <w:r w:rsidRPr="00AD64CD">
        <w:t>Oluşabilecek riskler</w:t>
      </w:r>
      <w:r w:rsidR="005D4AF9">
        <w:t xml:space="preserve"> </w:t>
      </w:r>
      <w:r w:rsidRPr="00AD64CD">
        <w:t>değerlendirilir.</w:t>
      </w:r>
    </w:p>
    <w:p w:rsidR="00C247F4" w:rsidRPr="00AD64CD" w:rsidRDefault="00C247F4" w:rsidP="00F55334">
      <w:pPr>
        <w:pStyle w:val="isselectedend"/>
        <w:jc w:val="both"/>
      </w:pPr>
      <w:r w:rsidRPr="00AD64CD">
        <w:t>Gerekli görülmesi halinde değişiklik öncesinde risk değerlendirmesi gerçekleştirilir.</w:t>
      </w:r>
    </w:p>
    <w:p w:rsidR="00C247F4" w:rsidRPr="00AD64CD" w:rsidRDefault="00C247F4" w:rsidP="00F55334">
      <w:pPr>
        <w:pStyle w:val="isselectedend"/>
        <w:jc w:val="both"/>
      </w:pPr>
      <w:r w:rsidRPr="00AD64CD">
        <w:t>Acil durumlarda yapılması gereken değişiklikler, hizmetin veya bilgi güvenliğinin korunması amacıyla ilgili acil değişiklik süreci kapsamında gerçekleştirilebilir. Acil değişiklikler sonrasında yapılan işlem ve alınan kararlar kayıt altına alınır.</w:t>
      </w:r>
    </w:p>
    <w:p w:rsidR="00C247F4" w:rsidRPr="00AD64CD" w:rsidRDefault="00C247F4" w:rsidP="00F55334">
      <w:pPr>
        <w:pStyle w:val="Balk3"/>
        <w:numPr>
          <w:ilvl w:val="1"/>
          <w:numId w:val="1"/>
        </w:numPr>
        <w:jc w:val="both"/>
        <w:rPr>
          <w:sz w:val="24"/>
          <w:szCs w:val="24"/>
        </w:rPr>
      </w:pPr>
      <w:r w:rsidRPr="00AD64CD">
        <w:rPr>
          <w:sz w:val="24"/>
          <w:szCs w:val="24"/>
        </w:rPr>
        <w:t xml:space="preserve"> Değişiklik Öncesi Hazırlık</w:t>
      </w:r>
    </w:p>
    <w:p w:rsidR="00C247F4" w:rsidRPr="00AD64CD" w:rsidRDefault="00C247F4" w:rsidP="00F55334">
      <w:pPr>
        <w:pStyle w:val="isselectedend"/>
        <w:ind w:firstLine="708"/>
        <w:jc w:val="both"/>
      </w:pPr>
      <w:r w:rsidRPr="00AD64CD">
        <w:t>Değişiklik uygulanmadan önce;</w:t>
      </w:r>
    </w:p>
    <w:p w:rsidR="00C247F4" w:rsidRPr="00AD64CD" w:rsidRDefault="00C247F4" w:rsidP="00F55334">
      <w:pPr>
        <w:numPr>
          <w:ilvl w:val="0"/>
          <w:numId w:val="12"/>
        </w:numPr>
        <w:spacing w:before="100" w:beforeAutospacing="1" w:after="100" w:afterAutospacing="1"/>
      </w:pPr>
      <w:r w:rsidRPr="00AD64CD">
        <w:t>Gerekli yedeklerin alınması,</w:t>
      </w:r>
    </w:p>
    <w:p w:rsidR="00C247F4" w:rsidRPr="00AD64CD" w:rsidRDefault="00C247F4" w:rsidP="00F55334">
      <w:pPr>
        <w:numPr>
          <w:ilvl w:val="0"/>
          <w:numId w:val="12"/>
        </w:numPr>
        <w:spacing w:before="100" w:beforeAutospacing="1" w:after="100" w:afterAutospacing="1"/>
      </w:pPr>
      <w:r w:rsidRPr="00AD64CD">
        <w:t>Mevcut sistem veya konfigürasyon bilgilerinin kayıt altına alınması,</w:t>
      </w:r>
    </w:p>
    <w:p w:rsidR="00C247F4" w:rsidRPr="00AD64CD" w:rsidRDefault="00C247F4" w:rsidP="00F55334">
      <w:pPr>
        <w:numPr>
          <w:ilvl w:val="0"/>
          <w:numId w:val="12"/>
        </w:numPr>
        <w:spacing w:before="100" w:beforeAutospacing="1" w:after="100" w:afterAutospacing="1"/>
      </w:pPr>
      <w:r w:rsidRPr="00AD64CD">
        <w:t>Değişiklikten etkilenebilecek hizmetlerin belirlenmesi,</w:t>
      </w:r>
    </w:p>
    <w:p w:rsidR="00C247F4" w:rsidRPr="00AD64CD" w:rsidRDefault="00C247F4" w:rsidP="00F55334">
      <w:pPr>
        <w:numPr>
          <w:ilvl w:val="0"/>
          <w:numId w:val="12"/>
        </w:numPr>
        <w:spacing w:before="100" w:beforeAutospacing="1" w:after="100" w:afterAutospacing="1"/>
      </w:pPr>
      <w:r w:rsidRPr="00AD64CD">
        <w:t>Geri dönüş yönteminin belirlenmesi,</w:t>
      </w:r>
    </w:p>
    <w:p w:rsidR="00C247F4" w:rsidRPr="00AD64CD" w:rsidRDefault="00C247F4" w:rsidP="00F55334">
      <w:pPr>
        <w:numPr>
          <w:ilvl w:val="0"/>
          <w:numId w:val="12"/>
        </w:numPr>
        <w:spacing w:before="100" w:beforeAutospacing="1" w:after="100" w:afterAutospacing="1"/>
      </w:pPr>
      <w:r w:rsidRPr="00AD64CD">
        <w:t>Gerekli personel ve teknik kaynakların hazır bulundurulması</w:t>
      </w:r>
      <w:r w:rsidR="005D4AF9">
        <w:t xml:space="preserve"> </w:t>
      </w:r>
      <w:r w:rsidRPr="00AD64CD">
        <w:t>sağlanır.</w:t>
      </w:r>
    </w:p>
    <w:p w:rsidR="00C247F4" w:rsidRPr="00AD64CD" w:rsidRDefault="00C247F4" w:rsidP="00F55334">
      <w:pPr>
        <w:pStyle w:val="Balk3"/>
        <w:numPr>
          <w:ilvl w:val="1"/>
          <w:numId w:val="1"/>
        </w:numPr>
        <w:jc w:val="both"/>
        <w:rPr>
          <w:sz w:val="24"/>
          <w:szCs w:val="24"/>
        </w:rPr>
      </w:pPr>
      <w:r w:rsidRPr="00AD64CD">
        <w:rPr>
          <w:sz w:val="24"/>
          <w:szCs w:val="24"/>
        </w:rPr>
        <w:t xml:space="preserve"> Test ve Doğrulama</w:t>
      </w:r>
    </w:p>
    <w:p w:rsidR="00C247F4" w:rsidRPr="00AD64CD" w:rsidRDefault="00C247F4" w:rsidP="00F55334">
      <w:pPr>
        <w:pStyle w:val="isselectedend"/>
        <w:ind w:firstLine="708"/>
        <w:jc w:val="both"/>
      </w:pPr>
      <w:r w:rsidRPr="00AD64CD">
        <w:t>Değişikliklerin mümkün olduğu ölçüde test ortamında veya kontrollü bir ortamda test edilmesi sağlanır.</w:t>
      </w:r>
    </w:p>
    <w:p w:rsidR="00C247F4" w:rsidRPr="00AD64CD" w:rsidRDefault="00C247F4" w:rsidP="00F55334">
      <w:pPr>
        <w:pStyle w:val="isselectedend"/>
        <w:jc w:val="both"/>
      </w:pPr>
      <w:r w:rsidRPr="00AD64CD">
        <w:t>Test sonuçları kayıt altına alınır.</w:t>
      </w:r>
    </w:p>
    <w:p w:rsidR="00C247F4" w:rsidRPr="00AD64CD" w:rsidRDefault="00C247F4" w:rsidP="00F55334">
      <w:pPr>
        <w:pStyle w:val="isselectedend"/>
        <w:jc w:val="both"/>
      </w:pPr>
      <w:r w:rsidRPr="00AD64CD">
        <w:t>Kritik sistemleri etkileyen değişiklikler, gerekli testler başarıyla tamamlanmadan gerçek ortama uygulanmaz.</w:t>
      </w:r>
    </w:p>
    <w:p w:rsidR="005D4AF9" w:rsidRPr="00AD64CD" w:rsidRDefault="00C247F4" w:rsidP="00F55334">
      <w:pPr>
        <w:pStyle w:val="isselectedend"/>
        <w:jc w:val="both"/>
      </w:pPr>
      <w:r w:rsidRPr="00AD64CD">
        <w:t>Değişiklik sonrasında ilgili sistem, uygulama ve hizmetlerin beklenen şekilde çalıştığı doğrulanır.</w:t>
      </w:r>
    </w:p>
    <w:p w:rsidR="00C247F4" w:rsidRPr="00AD64CD" w:rsidRDefault="00C247F4" w:rsidP="00F55334">
      <w:pPr>
        <w:pStyle w:val="Balk3"/>
        <w:numPr>
          <w:ilvl w:val="1"/>
          <w:numId w:val="1"/>
        </w:numPr>
        <w:jc w:val="both"/>
        <w:rPr>
          <w:sz w:val="24"/>
          <w:szCs w:val="24"/>
        </w:rPr>
      </w:pPr>
      <w:r w:rsidRPr="00AD64CD">
        <w:rPr>
          <w:sz w:val="24"/>
          <w:szCs w:val="24"/>
        </w:rPr>
        <w:t xml:space="preserve"> Değişikliğin Uygulanması</w:t>
      </w:r>
    </w:p>
    <w:p w:rsidR="00C247F4" w:rsidRPr="00AD64CD" w:rsidRDefault="00C247F4" w:rsidP="00F55334">
      <w:pPr>
        <w:pStyle w:val="isselectedend"/>
        <w:ind w:firstLine="708"/>
        <w:jc w:val="both"/>
      </w:pPr>
      <w:r w:rsidRPr="00AD64CD">
        <w:t>Onaylanan değişiklik, belirlenen kapsam ve plan doğrultusunda yetkili personel tarafından uygulanır.</w:t>
      </w:r>
    </w:p>
    <w:p w:rsidR="00C247F4" w:rsidRPr="00AD64CD" w:rsidRDefault="00C247F4" w:rsidP="00F55334">
      <w:pPr>
        <w:pStyle w:val="isselectedend"/>
        <w:jc w:val="both"/>
      </w:pPr>
      <w:r w:rsidRPr="00AD64CD">
        <w:t>Uygulama sırasında yapılan işlemler ve karşılaşılan önemli durumlar değişiklik kaydına işlenir.</w:t>
      </w:r>
    </w:p>
    <w:p w:rsidR="00C247F4" w:rsidRPr="00AD64CD" w:rsidRDefault="00C247F4" w:rsidP="00F55334">
      <w:pPr>
        <w:pStyle w:val="isselectedend"/>
        <w:jc w:val="both"/>
      </w:pPr>
      <w:r w:rsidRPr="00AD64CD">
        <w:t>Değişiklik sırasında beklenmeyen bir durum oluşması ve hizmet güvenliğinin veya sürekliliğinin olumsuz etkilenmesi halinde gerekli görülürse değişiklik durdurulur ve önceden belirlenen geri dönüş yöntemi uygulanır.</w:t>
      </w:r>
    </w:p>
    <w:p w:rsidR="00C247F4" w:rsidRPr="00AD64CD" w:rsidRDefault="00C247F4" w:rsidP="00F55334">
      <w:pPr>
        <w:pStyle w:val="Balk3"/>
        <w:numPr>
          <w:ilvl w:val="1"/>
          <w:numId w:val="1"/>
        </w:numPr>
        <w:jc w:val="both"/>
        <w:rPr>
          <w:sz w:val="24"/>
          <w:szCs w:val="24"/>
        </w:rPr>
      </w:pPr>
      <w:r w:rsidRPr="00AD64CD">
        <w:rPr>
          <w:sz w:val="24"/>
          <w:szCs w:val="24"/>
        </w:rPr>
        <w:t xml:space="preserve"> Geri Dönüş</w:t>
      </w:r>
    </w:p>
    <w:p w:rsidR="00C247F4" w:rsidRPr="00AD64CD" w:rsidRDefault="00C247F4" w:rsidP="00F55334">
      <w:pPr>
        <w:pStyle w:val="isselectedend"/>
        <w:ind w:firstLine="708"/>
        <w:jc w:val="both"/>
      </w:pPr>
      <w:r w:rsidRPr="00AD64CD">
        <w:t>Başarısız olan veya bilgi güvenliği, veri bütünlüğü ya da hizmet sürekliliği açısından kabul edilemeyecek sonuçlara yol açan değişikliklerde, değişiklik öncesinde belirlenen geri dönüş yöntemi uygulanır.</w:t>
      </w:r>
    </w:p>
    <w:p w:rsidR="00C247F4" w:rsidRPr="00AD64CD" w:rsidRDefault="00C247F4" w:rsidP="00F55334">
      <w:pPr>
        <w:pStyle w:val="isselectedend"/>
        <w:jc w:val="both"/>
      </w:pPr>
      <w:r w:rsidRPr="00AD64CD">
        <w:t>Geri dönüş işlemi ve sonucu kayıt altına alınır.</w:t>
      </w:r>
    </w:p>
    <w:p w:rsidR="00C247F4" w:rsidRPr="00AD64CD" w:rsidRDefault="00C247F4" w:rsidP="00F55334">
      <w:pPr>
        <w:pStyle w:val="isselectedend"/>
        <w:jc w:val="both"/>
      </w:pPr>
      <w:r w:rsidRPr="00AD64CD">
        <w:t>Gerekli durumlarda değişiklik yeniden değerlendirilerek yeni bir değişiklik talebi oluşturulur.</w:t>
      </w:r>
    </w:p>
    <w:p w:rsidR="00C247F4" w:rsidRPr="00AD64CD" w:rsidRDefault="00C247F4" w:rsidP="00F55334">
      <w:pPr>
        <w:pStyle w:val="Balk3"/>
        <w:numPr>
          <w:ilvl w:val="1"/>
          <w:numId w:val="1"/>
        </w:numPr>
        <w:jc w:val="both"/>
        <w:rPr>
          <w:sz w:val="24"/>
          <w:szCs w:val="24"/>
        </w:rPr>
      </w:pPr>
      <w:r w:rsidRPr="00AD64CD">
        <w:rPr>
          <w:sz w:val="24"/>
          <w:szCs w:val="24"/>
        </w:rPr>
        <w:t xml:space="preserve"> Değişiklik Sonrası Kontrol</w:t>
      </w:r>
    </w:p>
    <w:p w:rsidR="00C247F4" w:rsidRPr="00AD64CD" w:rsidRDefault="00C247F4" w:rsidP="00F55334">
      <w:pPr>
        <w:pStyle w:val="isselectedend"/>
        <w:ind w:firstLine="708"/>
        <w:jc w:val="both"/>
      </w:pPr>
      <w:r w:rsidRPr="00AD64CD">
        <w:t>Değişiklik tamamlandıktan sonra;</w:t>
      </w:r>
    </w:p>
    <w:p w:rsidR="00C247F4" w:rsidRPr="00AD64CD" w:rsidRDefault="00C247F4" w:rsidP="00F55334">
      <w:pPr>
        <w:numPr>
          <w:ilvl w:val="0"/>
          <w:numId w:val="13"/>
        </w:numPr>
        <w:spacing w:before="100" w:beforeAutospacing="1" w:after="100" w:afterAutospacing="1"/>
      </w:pPr>
      <w:r w:rsidRPr="00AD64CD">
        <w:t>Sistemlerin çalışırlığı,</w:t>
      </w:r>
    </w:p>
    <w:p w:rsidR="00C247F4" w:rsidRPr="00AD64CD" w:rsidRDefault="00C247F4" w:rsidP="00F55334">
      <w:pPr>
        <w:numPr>
          <w:ilvl w:val="0"/>
          <w:numId w:val="13"/>
        </w:numPr>
        <w:spacing w:before="100" w:beforeAutospacing="1" w:after="100" w:afterAutospacing="1"/>
      </w:pPr>
      <w:r w:rsidRPr="00AD64CD">
        <w:t>Uygulamaların işlevselliği,</w:t>
      </w:r>
    </w:p>
    <w:p w:rsidR="00C247F4" w:rsidRPr="00AD64CD" w:rsidRDefault="00C247F4" w:rsidP="00F55334">
      <w:pPr>
        <w:numPr>
          <w:ilvl w:val="0"/>
          <w:numId w:val="13"/>
        </w:numPr>
        <w:spacing w:before="100" w:beforeAutospacing="1" w:after="100" w:afterAutospacing="1"/>
      </w:pPr>
      <w:r w:rsidRPr="00AD64CD">
        <w:t>Ağ bağlantıları,</w:t>
      </w:r>
    </w:p>
    <w:p w:rsidR="00C247F4" w:rsidRPr="00AD64CD" w:rsidRDefault="00C247F4" w:rsidP="00F55334">
      <w:pPr>
        <w:numPr>
          <w:ilvl w:val="0"/>
          <w:numId w:val="13"/>
        </w:numPr>
        <w:spacing w:before="100" w:beforeAutospacing="1" w:after="100" w:afterAutospacing="1"/>
      </w:pPr>
      <w:r w:rsidRPr="00AD64CD">
        <w:t>Güvenlik kontrolleri,</w:t>
      </w:r>
    </w:p>
    <w:p w:rsidR="00C247F4" w:rsidRPr="00AD64CD" w:rsidRDefault="00C247F4" w:rsidP="00F55334">
      <w:pPr>
        <w:numPr>
          <w:ilvl w:val="0"/>
          <w:numId w:val="13"/>
        </w:numPr>
        <w:spacing w:before="100" w:beforeAutospacing="1" w:after="100" w:afterAutospacing="1"/>
      </w:pPr>
      <w:r w:rsidRPr="00AD64CD">
        <w:t>İlgili servisler,</w:t>
      </w:r>
    </w:p>
    <w:p w:rsidR="00C247F4" w:rsidRPr="00AD64CD" w:rsidRDefault="00C247F4" w:rsidP="00F55334">
      <w:pPr>
        <w:numPr>
          <w:ilvl w:val="0"/>
          <w:numId w:val="13"/>
        </w:numPr>
        <w:spacing w:before="100" w:beforeAutospacing="1" w:after="100" w:afterAutospacing="1"/>
      </w:pPr>
      <w:r w:rsidRPr="00AD64CD">
        <w:t>Veri bütünlüğü</w:t>
      </w:r>
      <w:r w:rsidR="005D4AF9">
        <w:t xml:space="preserve"> </w:t>
      </w:r>
      <w:r w:rsidRPr="00AD64CD">
        <w:t>kontrol edilir.</w:t>
      </w:r>
    </w:p>
    <w:p w:rsidR="00C247F4" w:rsidRPr="00AD64CD" w:rsidRDefault="00C247F4" w:rsidP="00F55334">
      <w:pPr>
        <w:pStyle w:val="isselectedend"/>
        <w:jc w:val="both"/>
      </w:pPr>
      <w:r w:rsidRPr="00AD64CD">
        <w:t>Kontrol sonuçları değişiklik kaydına işlenir ve değişikliğin başarıyla tamamlandığı doğrulanır.</w:t>
      </w:r>
    </w:p>
    <w:p w:rsidR="00C247F4" w:rsidRPr="00AD64CD" w:rsidRDefault="00C247F4" w:rsidP="00F55334">
      <w:pPr>
        <w:pStyle w:val="Balk3"/>
        <w:numPr>
          <w:ilvl w:val="1"/>
          <w:numId w:val="1"/>
        </w:numPr>
        <w:jc w:val="both"/>
        <w:rPr>
          <w:sz w:val="24"/>
          <w:szCs w:val="24"/>
        </w:rPr>
      </w:pPr>
      <w:r w:rsidRPr="00AD64CD">
        <w:rPr>
          <w:sz w:val="24"/>
          <w:szCs w:val="24"/>
        </w:rPr>
        <w:t xml:space="preserve"> İşletim Sistemi ve Güvenlik Güncellemeleri</w:t>
      </w:r>
    </w:p>
    <w:p w:rsidR="00C247F4" w:rsidRPr="00AD64CD" w:rsidRDefault="00C247F4" w:rsidP="00F55334">
      <w:pPr>
        <w:pStyle w:val="isselectedend"/>
        <w:ind w:firstLine="708"/>
        <w:jc w:val="both"/>
      </w:pPr>
      <w:r w:rsidRPr="00AD64CD">
        <w:t>İşletim sistemi, uygulama ve güvenlik güncellemeleri değişiklik yönetimi sürecinde değerlendirilir.</w:t>
      </w:r>
    </w:p>
    <w:p w:rsidR="00C247F4" w:rsidRPr="00AD64CD" w:rsidRDefault="00C247F4" w:rsidP="00F55334">
      <w:pPr>
        <w:pStyle w:val="isselectedend"/>
        <w:jc w:val="both"/>
      </w:pPr>
      <w:r w:rsidRPr="00AD64CD">
        <w:t>Güncellemelerin uygulanmasında sistemin kritiklik seviyesi, güvenlik riski, hizmet sürekliliği ve üretici tarafından yayımlanan güvenlik duyuruları dikkate alınır.</w:t>
      </w:r>
    </w:p>
    <w:p w:rsidR="00C247F4" w:rsidRPr="00AD64CD" w:rsidRDefault="00C247F4" w:rsidP="00F55334">
      <w:pPr>
        <w:pStyle w:val="isselectedend"/>
        <w:jc w:val="both"/>
      </w:pPr>
      <w:r w:rsidRPr="00AD64CD">
        <w:t>Kritik güvenlik güncellemeleri ve güvenlik açıklarına yönelik yamalar, ilgili riskin seviyesine ve hizmet sürekliliği gereksinimlerine göre önceliklendirilir.</w:t>
      </w:r>
    </w:p>
    <w:p w:rsidR="00C247F4" w:rsidRPr="00AD64CD" w:rsidRDefault="00C247F4" w:rsidP="00F55334">
      <w:pPr>
        <w:pStyle w:val="isselectedend"/>
        <w:jc w:val="both"/>
      </w:pPr>
      <w:r w:rsidRPr="00AD64CD">
        <w:t xml:space="preserve">Güvenlik açığı ve yama yönetimine ilişkin ayrıntılı uygulamalar </w:t>
      </w:r>
      <w:r w:rsidRPr="00F55334">
        <w:rPr>
          <w:rStyle w:val="Gl"/>
          <w:b w:val="0"/>
        </w:rPr>
        <w:t>Zaafiyet ve Yama Yönetimi Politikası</w:t>
      </w:r>
      <w:r w:rsidRPr="00F55334">
        <w:rPr>
          <w:b/>
        </w:rPr>
        <w:t xml:space="preserve"> </w:t>
      </w:r>
      <w:r w:rsidRPr="00AD64CD">
        <w:t>kapsamında yürütülür.</w:t>
      </w:r>
    </w:p>
    <w:p w:rsidR="00C247F4" w:rsidRPr="00AD64CD" w:rsidRDefault="00C247F4" w:rsidP="00F55334">
      <w:pPr>
        <w:pStyle w:val="isselectedend"/>
        <w:jc w:val="both"/>
      </w:pPr>
      <w:r w:rsidRPr="00AD64CD">
        <w:t>Güncelleme sonrasında ilgili sistem ve servislerin çalışırlığı kontrol edilir ve sonuçlar kayıt altına alınır.</w:t>
      </w:r>
    </w:p>
    <w:p w:rsidR="00C247F4" w:rsidRPr="00AD64CD" w:rsidRDefault="00C247F4" w:rsidP="00F55334">
      <w:pPr>
        <w:pStyle w:val="Balk3"/>
        <w:numPr>
          <w:ilvl w:val="1"/>
          <w:numId w:val="1"/>
        </w:numPr>
        <w:jc w:val="both"/>
        <w:rPr>
          <w:sz w:val="24"/>
          <w:szCs w:val="24"/>
        </w:rPr>
      </w:pPr>
      <w:r w:rsidRPr="00AD64CD">
        <w:rPr>
          <w:sz w:val="24"/>
          <w:szCs w:val="24"/>
        </w:rPr>
        <w:t xml:space="preserve"> Konfigürasyon Değişiklikleri</w:t>
      </w:r>
    </w:p>
    <w:p w:rsidR="00C247F4" w:rsidRPr="00AD64CD" w:rsidRDefault="00C247F4" w:rsidP="00F55334">
      <w:pPr>
        <w:pStyle w:val="isselectedend"/>
        <w:ind w:firstLine="708"/>
        <w:jc w:val="both"/>
      </w:pPr>
      <w:r w:rsidRPr="00AD64CD">
        <w:t>Sistem, ağ ve güvenlik cihazlarının varsayılan veya mevcut konfigürasyonlarında yapılan değişiklikler kayıt altına alınır.</w:t>
      </w:r>
    </w:p>
    <w:p w:rsidR="00C247F4" w:rsidRPr="00AD64CD" w:rsidRDefault="00C247F4" w:rsidP="00F55334">
      <w:pPr>
        <w:pStyle w:val="isselectedend"/>
        <w:jc w:val="both"/>
      </w:pPr>
      <w:r w:rsidRPr="00AD64CD">
        <w:t>Kritik konfigürasyon değişikliklerinde değişiklik öncesindeki mevcut yapılandırmanın yedeği veya geri dönüş için gerekli bilgiler korunur.</w:t>
      </w:r>
    </w:p>
    <w:p w:rsidR="00C247F4" w:rsidRPr="00AD64CD" w:rsidRDefault="00C247F4" w:rsidP="00F55334">
      <w:pPr>
        <w:pStyle w:val="isselectedend"/>
        <w:jc w:val="both"/>
      </w:pPr>
      <w:r w:rsidRPr="00AD64CD">
        <w:t>Yetkisiz konfigürasyon değişikliklerine izin verilmez.</w:t>
      </w:r>
    </w:p>
    <w:p w:rsidR="00C247F4" w:rsidRPr="00AD64CD" w:rsidRDefault="00C247F4" w:rsidP="00F55334">
      <w:pPr>
        <w:pStyle w:val="Balk3"/>
        <w:numPr>
          <w:ilvl w:val="1"/>
          <w:numId w:val="1"/>
        </w:numPr>
        <w:jc w:val="both"/>
        <w:rPr>
          <w:sz w:val="24"/>
          <w:szCs w:val="24"/>
        </w:rPr>
      </w:pPr>
      <w:r w:rsidRPr="00AD64CD">
        <w:rPr>
          <w:sz w:val="24"/>
          <w:szCs w:val="24"/>
        </w:rPr>
        <w:t xml:space="preserve"> Üçüncü Taraflar Tarafından Gerçekleştirilen Değişiklikler</w:t>
      </w:r>
    </w:p>
    <w:p w:rsidR="00C247F4" w:rsidRPr="00AD64CD" w:rsidRDefault="00C247F4" w:rsidP="00F55334">
      <w:pPr>
        <w:pStyle w:val="isselectedend"/>
        <w:ind w:firstLine="708"/>
        <w:jc w:val="both"/>
      </w:pPr>
      <w:r w:rsidRPr="00AD64CD">
        <w:t>Üçüncü taraf hizmet sağlayıcılar tarafından Üniversite bilgi sistemlerinde gerçekleştirilecek değişiklikler, yetkilendirme ve değişiklik yönetimi kurallarına uygun olarak yürütülür.</w:t>
      </w:r>
      <w:r w:rsidR="005D4AF9">
        <w:t xml:space="preserve"> </w:t>
      </w:r>
      <w:r w:rsidRPr="00AD64CD">
        <w:t>Üçüncü tarafların gerçekleştirdiği değişikliklerin kapsamı, zamanı ve sonuçları kayıt altına alınır.</w:t>
      </w:r>
    </w:p>
    <w:p w:rsidR="00C247F4" w:rsidRPr="00AD64CD" w:rsidRDefault="00C247F4" w:rsidP="00F55334">
      <w:pPr>
        <w:pStyle w:val="isselectedend"/>
        <w:jc w:val="both"/>
      </w:pPr>
      <w:r w:rsidRPr="00AD64CD">
        <w:t>Gerekli durumlarda üçüncü tarafların erişimleri değişiklik tamamlandıktan sonra kaldırılır veya yetkileri gözden geçirilir.</w:t>
      </w:r>
    </w:p>
    <w:p w:rsidR="00C247F4" w:rsidRPr="00AD64CD" w:rsidRDefault="00C247F4" w:rsidP="00F55334">
      <w:pPr>
        <w:pStyle w:val="Balk3"/>
        <w:numPr>
          <w:ilvl w:val="1"/>
          <w:numId w:val="1"/>
        </w:numPr>
        <w:jc w:val="both"/>
        <w:rPr>
          <w:sz w:val="24"/>
          <w:szCs w:val="24"/>
        </w:rPr>
      </w:pPr>
      <w:r w:rsidRPr="00AD64CD">
        <w:rPr>
          <w:sz w:val="24"/>
          <w:szCs w:val="24"/>
        </w:rPr>
        <w:t xml:space="preserve"> Değişiklik Kayıtlarının Saklanması</w:t>
      </w:r>
    </w:p>
    <w:p w:rsidR="00C247F4" w:rsidRPr="00AD64CD" w:rsidRDefault="00C247F4" w:rsidP="00F55334">
      <w:pPr>
        <w:pStyle w:val="isselectedend"/>
        <w:ind w:firstLine="708"/>
        <w:jc w:val="both"/>
      </w:pPr>
      <w:r w:rsidRPr="00AD64CD">
        <w:t>Gerçekleştirilen değişikliklere ilişkin talep, onay, risk değerlendirmesi, test sonucu, uygulama sonucu ve geri dönüş kayıtları EYS doküman ve kayıt yönetimi kurallarına uygun şekilde saklanır.</w:t>
      </w:r>
    </w:p>
    <w:p w:rsidR="00C247F4" w:rsidRPr="005D4AF9" w:rsidRDefault="00C247F4" w:rsidP="00F55334">
      <w:pPr>
        <w:pStyle w:val="Balk2"/>
        <w:numPr>
          <w:ilvl w:val="0"/>
          <w:numId w:val="1"/>
        </w:numPr>
        <w:rPr>
          <w:rFonts w:ascii="Times New Roman" w:hAnsi="Times New Roman" w:cs="Times New Roman"/>
          <w:b/>
          <w:color w:val="auto"/>
          <w:sz w:val="24"/>
          <w:szCs w:val="24"/>
        </w:rPr>
      </w:pPr>
      <w:r w:rsidRPr="005D4AF9">
        <w:rPr>
          <w:rFonts w:ascii="Times New Roman" w:hAnsi="Times New Roman" w:cs="Times New Roman"/>
          <w:b/>
          <w:color w:val="auto"/>
          <w:sz w:val="24"/>
          <w:szCs w:val="24"/>
        </w:rPr>
        <w:t xml:space="preserve"> YAPTIRIM</w:t>
      </w:r>
    </w:p>
    <w:p w:rsidR="00C247F4" w:rsidRPr="00F55334" w:rsidRDefault="00C247F4" w:rsidP="00F55334">
      <w:pPr>
        <w:pStyle w:val="isselectedend"/>
        <w:ind w:firstLine="708"/>
        <w:jc w:val="both"/>
      </w:pPr>
      <w:r w:rsidRPr="00F55334">
        <w:t>Bu politikaya aykırı gerçekleştirilen yetkisiz veya kontrolsüz değişiklikler EYS kapsamında uygunsuzluk olarak değerlendirilir.</w:t>
      </w:r>
      <w:r w:rsidR="005D4AF9" w:rsidRPr="00F55334">
        <w:t xml:space="preserve"> </w:t>
      </w:r>
      <w:r w:rsidRPr="00F55334">
        <w:t xml:space="preserve">Çalışanların politika hükümlerine aykırı hareket etmesi halinde ilgili mevzuat, Üniversite düzenlemeleri ve </w:t>
      </w:r>
      <w:r w:rsidRPr="00F55334">
        <w:rPr>
          <w:rStyle w:val="Gl"/>
          <w:b w:val="0"/>
        </w:rPr>
        <w:t>Disiplin Prosedürü</w:t>
      </w:r>
      <w:r w:rsidRPr="00F55334">
        <w:t xml:space="preserve"> hükümleri uygulanır.</w:t>
      </w:r>
    </w:p>
    <w:p w:rsidR="000C206A" w:rsidRPr="00AD64CD" w:rsidRDefault="000C206A" w:rsidP="00F55334">
      <w:pPr>
        <w:pStyle w:val="ListeParagraf"/>
        <w:ind w:left="1440" w:hanging="360"/>
        <w:jc w:val="both"/>
        <w:rPr>
          <w:rFonts w:ascii="Times New Roman" w:hAnsi="Times New Roman"/>
          <w:color w:val="000000"/>
          <w:sz w:val="24"/>
          <w:szCs w:val="24"/>
        </w:rPr>
      </w:pPr>
    </w:p>
    <w:p w:rsidR="000C206A" w:rsidRPr="00AD64CD" w:rsidRDefault="000C206A" w:rsidP="00F55334">
      <w:pPr>
        <w:pStyle w:val="ListeParagraf"/>
        <w:ind w:left="1440" w:hanging="360"/>
        <w:jc w:val="both"/>
        <w:rPr>
          <w:rFonts w:ascii="Times New Roman" w:hAnsi="Times New Roman"/>
          <w:color w:val="000000"/>
          <w:sz w:val="24"/>
          <w:szCs w:val="24"/>
        </w:rPr>
      </w:pPr>
    </w:p>
    <w:p w:rsidR="000C206A" w:rsidRPr="00AD64CD" w:rsidRDefault="000C206A" w:rsidP="00F55334">
      <w:pPr>
        <w:pStyle w:val="ListeParagraf"/>
        <w:ind w:left="1440" w:hanging="360"/>
        <w:jc w:val="both"/>
        <w:rPr>
          <w:rFonts w:ascii="Times New Roman" w:hAnsi="Times New Roman"/>
          <w:color w:val="000000"/>
          <w:sz w:val="24"/>
          <w:szCs w:val="24"/>
        </w:rPr>
      </w:pPr>
    </w:p>
    <w:p w:rsidR="000C206A" w:rsidRPr="00AD64CD" w:rsidRDefault="000C206A" w:rsidP="00F55334">
      <w:pPr>
        <w:pStyle w:val="ListeParagraf"/>
        <w:ind w:left="1440" w:hanging="360"/>
        <w:jc w:val="both"/>
        <w:rPr>
          <w:rFonts w:ascii="Times New Roman" w:hAnsi="Times New Roman"/>
          <w:color w:val="000000"/>
          <w:sz w:val="24"/>
          <w:szCs w:val="24"/>
        </w:rPr>
      </w:pPr>
    </w:p>
    <w:p w:rsidR="000C206A" w:rsidRPr="00AD64CD" w:rsidRDefault="000C206A" w:rsidP="00F55334">
      <w:pPr>
        <w:pStyle w:val="ListeParagraf"/>
        <w:ind w:left="1440" w:hanging="360"/>
        <w:jc w:val="both"/>
        <w:rPr>
          <w:rFonts w:ascii="Times New Roman" w:hAnsi="Times New Roman"/>
          <w:color w:val="000000"/>
          <w:sz w:val="24"/>
          <w:szCs w:val="24"/>
        </w:rPr>
      </w:pPr>
    </w:p>
    <w:p w:rsidR="000C206A" w:rsidRPr="00AD64CD" w:rsidRDefault="000C206A" w:rsidP="00F55334">
      <w:pPr>
        <w:pStyle w:val="ListeParagraf"/>
        <w:ind w:left="1440" w:hanging="360"/>
        <w:jc w:val="both"/>
        <w:rPr>
          <w:rFonts w:ascii="Times New Roman" w:hAnsi="Times New Roman"/>
          <w:color w:val="000000"/>
          <w:sz w:val="24"/>
          <w:szCs w:val="24"/>
        </w:rPr>
      </w:pPr>
    </w:p>
    <w:sectPr w:rsidR="000C206A" w:rsidRPr="00AD64CD" w:rsidSect="002D1FDC">
      <w:headerReference w:type="default" r:id="rId7"/>
      <w:footerReference w:type="default" r:id="rId8"/>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C2F" w:rsidRDefault="00626C2F" w:rsidP="002773EF">
      <w:r>
        <w:separator/>
      </w:r>
    </w:p>
  </w:endnote>
  <w:endnote w:type="continuationSeparator" w:id="0">
    <w:p w:rsidR="00626C2F" w:rsidRDefault="00626C2F"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380" w:type="pct"/>
      <w:jc w:val="center"/>
      <w:tblLook w:val="04A0" w:firstRow="1" w:lastRow="0" w:firstColumn="1" w:lastColumn="0" w:noHBand="0" w:noVBand="1"/>
    </w:tblPr>
    <w:tblGrid>
      <w:gridCol w:w="3296"/>
      <w:gridCol w:w="3300"/>
      <w:gridCol w:w="3155"/>
    </w:tblGrid>
    <w:tr w:rsidR="002773EF" w:rsidTr="002D1FDC">
      <w:trPr>
        <w:trHeight w:val="232"/>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2D1FDC">
      <w:trPr>
        <w:trHeight w:val="594"/>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774840" w:rsidP="002773EF">
          <w:pPr>
            <w:pStyle w:val="AltBilgi"/>
            <w:jc w:val="center"/>
          </w:pPr>
          <w:r>
            <w:t>Şube Müdürü – Zekai KÜNAR</w:t>
          </w:r>
        </w:p>
      </w:tc>
      <w:tc>
        <w:tcPr>
          <w:tcW w:w="1618" w:type="pct"/>
          <w:vAlign w:val="center"/>
        </w:tcPr>
        <w:p w:rsidR="002773EF" w:rsidRPr="00F55334" w:rsidRDefault="00F55334" w:rsidP="00F55334">
          <w:pPr>
            <w:jc w:val="center"/>
            <w:rPr>
              <w:color w:val="000000"/>
            </w:rPr>
          </w:pPr>
          <w:r>
            <w:rPr>
              <w:color w:val="000000"/>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C2F" w:rsidRDefault="00626C2F" w:rsidP="002773EF">
      <w:r>
        <w:separator/>
      </w:r>
    </w:p>
  </w:footnote>
  <w:footnote w:type="continuationSeparator" w:id="0">
    <w:p w:rsidR="00626C2F" w:rsidRDefault="00626C2F"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9782" w:type="dxa"/>
      <w:tblInd w:w="-289" w:type="dxa"/>
      <w:tblLook w:val="04A0" w:firstRow="1" w:lastRow="0" w:firstColumn="1" w:lastColumn="0" w:noHBand="0" w:noVBand="1"/>
    </w:tblPr>
    <w:tblGrid>
      <w:gridCol w:w="1702"/>
      <w:gridCol w:w="4394"/>
      <w:gridCol w:w="1843"/>
      <w:gridCol w:w="1843"/>
    </w:tblGrid>
    <w:tr w:rsidR="002773EF" w:rsidTr="002D1FDC">
      <w:trPr>
        <w:trHeight w:val="416"/>
      </w:trPr>
      <w:tc>
        <w:tcPr>
          <w:tcW w:w="1702"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394" w:type="dxa"/>
          <w:vMerge w:val="restart"/>
          <w:vAlign w:val="center"/>
        </w:tcPr>
        <w:p w:rsidR="002773EF" w:rsidRDefault="002773EF" w:rsidP="00415158">
          <w:pPr>
            <w:pStyle w:val="stBilgi"/>
            <w:jc w:val="center"/>
            <w:rPr>
              <w:b/>
              <w:sz w:val="22"/>
            </w:rPr>
          </w:pPr>
          <w:r w:rsidRPr="004272E5">
            <w:rPr>
              <w:b/>
              <w:sz w:val="22"/>
            </w:rPr>
            <w:t>SÜLEYMAN DEMİREL ÜNİVERSİTESİ</w:t>
          </w:r>
        </w:p>
        <w:p w:rsidR="00F55334" w:rsidRDefault="00F55334" w:rsidP="00415158">
          <w:pPr>
            <w:pStyle w:val="stBilgi"/>
            <w:jc w:val="center"/>
            <w:rPr>
              <w:b/>
              <w:sz w:val="22"/>
            </w:rPr>
          </w:pPr>
        </w:p>
        <w:p w:rsidR="002773EF" w:rsidRPr="004272E5" w:rsidRDefault="002773EF" w:rsidP="00415158">
          <w:pPr>
            <w:pStyle w:val="stBilgi"/>
            <w:jc w:val="center"/>
            <w:rPr>
              <w:b/>
              <w:sz w:val="22"/>
            </w:rPr>
          </w:pPr>
          <w:r>
            <w:rPr>
              <w:b/>
              <w:sz w:val="22"/>
            </w:rPr>
            <w:t>Değişim Yönetimi Politikası</w:t>
          </w:r>
        </w:p>
      </w:tc>
      <w:tc>
        <w:tcPr>
          <w:tcW w:w="1843" w:type="dxa"/>
          <w:vAlign w:val="center"/>
        </w:tcPr>
        <w:p w:rsidR="002773EF" w:rsidRPr="004272E5" w:rsidRDefault="002773EF" w:rsidP="002773EF">
          <w:pPr>
            <w:pStyle w:val="stBilgi"/>
            <w:jc w:val="center"/>
            <w:rPr>
              <w:sz w:val="22"/>
            </w:rPr>
          </w:pPr>
          <w:r>
            <w:rPr>
              <w:sz w:val="22"/>
            </w:rPr>
            <w:t>Doküman No</w:t>
          </w:r>
        </w:p>
      </w:tc>
      <w:tc>
        <w:tcPr>
          <w:tcW w:w="1843" w:type="dxa"/>
          <w:vAlign w:val="center"/>
        </w:tcPr>
        <w:p w:rsidR="002773EF" w:rsidRPr="004272E5" w:rsidRDefault="002773EF" w:rsidP="002773EF">
          <w:pPr>
            <w:pStyle w:val="stBilgi"/>
            <w:jc w:val="center"/>
            <w:rPr>
              <w:sz w:val="22"/>
            </w:rPr>
          </w:pPr>
          <w:r>
            <w:rPr>
              <w:sz w:val="22"/>
            </w:rPr>
            <w:t>PLT-018</w:t>
          </w:r>
        </w:p>
      </w:tc>
    </w:tr>
    <w:tr w:rsidR="002773EF" w:rsidTr="002D1FDC">
      <w:trPr>
        <w:trHeight w:val="327"/>
      </w:trPr>
      <w:tc>
        <w:tcPr>
          <w:tcW w:w="1702" w:type="dxa"/>
          <w:vMerge/>
          <w:vAlign w:val="center"/>
        </w:tcPr>
        <w:p w:rsidR="002773EF" w:rsidRDefault="002773EF" w:rsidP="002773EF">
          <w:pPr>
            <w:pStyle w:val="stBilgi"/>
            <w:jc w:val="center"/>
          </w:pPr>
        </w:p>
      </w:tc>
      <w:tc>
        <w:tcPr>
          <w:tcW w:w="4394" w:type="dxa"/>
          <w:vMerge/>
          <w:vAlign w:val="center"/>
        </w:tcPr>
        <w:p w:rsidR="002773EF" w:rsidRPr="004272E5" w:rsidRDefault="002773EF" w:rsidP="002773EF">
          <w:pPr>
            <w:pStyle w:val="stBilgi"/>
            <w:jc w:val="center"/>
            <w:rPr>
              <w:sz w:val="22"/>
            </w:rPr>
          </w:pPr>
        </w:p>
      </w:tc>
      <w:tc>
        <w:tcPr>
          <w:tcW w:w="1843" w:type="dxa"/>
          <w:vAlign w:val="center"/>
        </w:tcPr>
        <w:p w:rsidR="002773EF" w:rsidRPr="004272E5" w:rsidRDefault="002773EF" w:rsidP="002773EF">
          <w:pPr>
            <w:pStyle w:val="stBilgi"/>
            <w:jc w:val="center"/>
            <w:rPr>
              <w:sz w:val="22"/>
            </w:rPr>
          </w:pPr>
          <w:r>
            <w:rPr>
              <w:sz w:val="22"/>
            </w:rPr>
            <w:t>İlk Yayın Tarihi</w:t>
          </w:r>
        </w:p>
      </w:tc>
      <w:tc>
        <w:tcPr>
          <w:tcW w:w="1843" w:type="dxa"/>
          <w:vAlign w:val="center"/>
        </w:tcPr>
        <w:p w:rsidR="002773EF" w:rsidRPr="004272E5" w:rsidRDefault="002773EF" w:rsidP="002773EF">
          <w:pPr>
            <w:pStyle w:val="stBilgi"/>
            <w:jc w:val="center"/>
            <w:rPr>
              <w:sz w:val="22"/>
            </w:rPr>
          </w:pPr>
          <w:r>
            <w:rPr>
              <w:sz w:val="22"/>
            </w:rPr>
            <w:t>22.1.2020</w:t>
          </w:r>
        </w:p>
      </w:tc>
    </w:tr>
    <w:tr w:rsidR="002773EF" w:rsidTr="002D1FDC">
      <w:trPr>
        <w:trHeight w:val="288"/>
      </w:trPr>
      <w:tc>
        <w:tcPr>
          <w:tcW w:w="1702" w:type="dxa"/>
          <w:vMerge/>
          <w:vAlign w:val="center"/>
        </w:tcPr>
        <w:p w:rsidR="002773EF" w:rsidRDefault="002773EF" w:rsidP="002773EF">
          <w:pPr>
            <w:pStyle w:val="stBilgi"/>
            <w:jc w:val="center"/>
          </w:pPr>
        </w:p>
      </w:tc>
      <w:tc>
        <w:tcPr>
          <w:tcW w:w="4394" w:type="dxa"/>
          <w:vMerge/>
          <w:vAlign w:val="center"/>
        </w:tcPr>
        <w:p w:rsidR="002773EF" w:rsidRPr="004272E5" w:rsidRDefault="002773EF" w:rsidP="002773EF">
          <w:pPr>
            <w:pStyle w:val="stBilgi"/>
            <w:jc w:val="center"/>
            <w:rPr>
              <w:sz w:val="22"/>
            </w:rPr>
          </w:pPr>
        </w:p>
      </w:tc>
      <w:tc>
        <w:tcPr>
          <w:tcW w:w="1843" w:type="dxa"/>
          <w:vAlign w:val="center"/>
        </w:tcPr>
        <w:p w:rsidR="002773EF" w:rsidRPr="004272E5" w:rsidRDefault="002773EF" w:rsidP="002773EF">
          <w:pPr>
            <w:pStyle w:val="stBilgi"/>
            <w:jc w:val="center"/>
            <w:rPr>
              <w:sz w:val="22"/>
            </w:rPr>
          </w:pPr>
          <w:r>
            <w:rPr>
              <w:sz w:val="22"/>
            </w:rPr>
            <w:t>Revizyon Tarihi</w:t>
          </w:r>
        </w:p>
      </w:tc>
      <w:tc>
        <w:tcPr>
          <w:tcW w:w="1843" w:type="dxa"/>
          <w:vAlign w:val="center"/>
        </w:tcPr>
        <w:p w:rsidR="002773EF" w:rsidRPr="004272E5" w:rsidRDefault="00F55334" w:rsidP="002773EF">
          <w:pPr>
            <w:pStyle w:val="stBilgi"/>
            <w:jc w:val="center"/>
            <w:rPr>
              <w:sz w:val="22"/>
            </w:rPr>
          </w:pPr>
          <w:r>
            <w:rPr>
              <w:sz w:val="22"/>
            </w:rPr>
            <w:t>15.9.2026</w:t>
          </w:r>
        </w:p>
      </w:tc>
    </w:tr>
    <w:tr w:rsidR="002773EF" w:rsidTr="002D1FDC">
      <w:trPr>
        <w:trHeight w:val="406"/>
      </w:trPr>
      <w:tc>
        <w:tcPr>
          <w:tcW w:w="1702" w:type="dxa"/>
          <w:vMerge/>
          <w:vAlign w:val="center"/>
        </w:tcPr>
        <w:p w:rsidR="002773EF" w:rsidRDefault="002773EF" w:rsidP="002773EF">
          <w:pPr>
            <w:pStyle w:val="stBilgi"/>
            <w:jc w:val="center"/>
          </w:pPr>
        </w:p>
      </w:tc>
      <w:tc>
        <w:tcPr>
          <w:tcW w:w="4394" w:type="dxa"/>
          <w:vMerge/>
          <w:vAlign w:val="center"/>
        </w:tcPr>
        <w:p w:rsidR="002773EF" w:rsidRPr="004272E5" w:rsidRDefault="002773EF" w:rsidP="002773EF">
          <w:pPr>
            <w:pStyle w:val="stBilgi"/>
            <w:jc w:val="center"/>
            <w:rPr>
              <w:sz w:val="22"/>
            </w:rPr>
          </w:pPr>
        </w:p>
      </w:tc>
      <w:tc>
        <w:tcPr>
          <w:tcW w:w="1843" w:type="dxa"/>
          <w:vAlign w:val="center"/>
        </w:tcPr>
        <w:p w:rsidR="002773EF" w:rsidRDefault="002773EF" w:rsidP="002773EF">
          <w:pPr>
            <w:pStyle w:val="stBilgi"/>
            <w:jc w:val="center"/>
            <w:rPr>
              <w:sz w:val="22"/>
            </w:rPr>
          </w:pPr>
          <w:r>
            <w:rPr>
              <w:sz w:val="22"/>
            </w:rPr>
            <w:t>Revizyon No</w:t>
          </w:r>
        </w:p>
      </w:tc>
      <w:tc>
        <w:tcPr>
          <w:tcW w:w="1843" w:type="dxa"/>
          <w:vAlign w:val="center"/>
        </w:tcPr>
        <w:p w:rsidR="002773EF" w:rsidRDefault="00F55334" w:rsidP="002773EF">
          <w:pPr>
            <w:pStyle w:val="stBilgi"/>
            <w:jc w:val="center"/>
            <w:rPr>
              <w:sz w:val="22"/>
            </w:rPr>
          </w:pPr>
          <w:r>
            <w:rPr>
              <w:sz w:val="22"/>
            </w:rPr>
            <w:t>002</w:t>
          </w:r>
        </w:p>
      </w:tc>
    </w:tr>
    <w:tr w:rsidR="002773EF" w:rsidTr="002D1FDC">
      <w:trPr>
        <w:trHeight w:val="256"/>
      </w:trPr>
      <w:tc>
        <w:tcPr>
          <w:tcW w:w="1702" w:type="dxa"/>
          <w:vMerge/>
          <w:vAlign w:val="center"/>
        </w:tcPr>
        <w:p w:rsidR="002773EF" w:rsidRDefault="002773EF" w:rsidP="002773EF">
          <w:pPr>
            <w:pStyle w:val="stBilgi"/>
            <w:jc w:val="center"/>
          </w:pPr>
        </w:p>
      </w:tc>
      <w:tc>
        <w:tcPr>
          <w:tcW w:w="4394" w:type="dxa"/>
          <w:vMerge/>
          <w:vAlign w:val="center"/>
        </w:tcPr>
        <w:p w:rsidR="002773EF" w:rsidRPr="004272E5" w:rsidRDefault="002773EF" w:rsidP="002773EF">
          <w:pPr>
            <w:pStyle w:val="stBilgi"/>
            <w:jc w:val="center"/>
            <w:rPr>
              <w:sz w:val="22"/>
            </w:rPr>
          </w:pPr>
        </w:p>
      </w:tc>
      <w:tc>
        <w:tcPr>
          <w:tcW w:w="1843" w:type="dxa"/>
          <w:vAlign w:val="center"/>
        </w:tcPr>
        <w:p w:rsidR="002773EF" w:rsidRPr="004272E5" w:rsidRDefault="002773EF" w:rsidP="002773EF">
          <w:pPr>
            <w:pStyle w:val="stBilgi"/>
            <w:jc w:val="center"/>
            <w:rPr>
              <w:sz w:val="22"/>
            </w:rPr>
          </w:pPr>
          <w:r>
            <w:rPr>
              <w:sz w:val="22"/>
            </w:rPr>
            <w:t>Sayfa No</w:t>
          </w:r>
        </w:p>
      </w:tc>
      <w:tc>
        <w:tcPr>
          <w:tcW w:w="1843" w:type="dxa"/>
          <w:vAlign w:val="center"/>
        </w:tcPr>
        <w:p w:rsidR="002773EF" w:rsidRPr="004272E5" w:rsidRDefault="002D1FDC" w:rsidP="0071309F">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F55334">
            <w:rPr>
              <w:noProof/>
              <w:color w:val="000000"/>
              <w:sz w:val="18"/>
              <w:szCs w:val="18"/>
            </w:rPr>
            <w:t>4</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F55334">
            <w:rPr>
              <w:noProof/>
              <w:color w:val="000000"/>
              <w:sz w:val="18"/>
              <w:szCs w:val="18"/>
            </w:rPr>
            <w:t>5</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000002"/>
    <w:multiLevelType w:val="hybridMultilevel"/>
    <w:tmpl w:val="03308B94"/>
    <w:lvl w:ilvl="0" w:tplc="041F000F">
      <w:start w:val="1"/>
      <w:numFmt w:val="decimal"/>
      <w:lvlText w:val="%1."/>
      <w:lvlJc w:val="left"/>
      <w:pPr>
        <w:spacing w:line="240" w:lineRule="auto"/>
        <w:ind w:left="720" w:hanging="360"/>
      </w:pPr>
      <w:rPr>
        <w:rFonts w:ascii="Times New Roman" w:hAnsi="Times New Roman"/>
      </w:rPr>
    </w:lvl>
    <w:lvl w:ilvl="1" w:tplc="422F9090">
      <w:start w:val="1"/>
      <w:numFmt w:val="bullet"/>
      <w:lvlText w:val="•"/>
      <w:lvlJc w:val="left"/>
      <w:pPr>
        <w:spacing w:line="240" w:lineRule="auto"/>
        <w:ind w:left="1440" w:hanging="360"/>
      </w:pPr>
      <w:rPr>
        <w:rFonts w:ascii="Calibri" w:hAnsi="Calibri"/>
        <w:b/>
        <w:sz w:val="22"/>
      </w:rPr>
    </w:lvl>
    <w:lvl w:ilvl="2" w:tplc="041F001B">
      <w:start w:val="1"/>
      <w:numFmt w:val="lowerRoman"/>
      <w:lvlText w:val="%3."/>
      <w:lvlJc w:val="right"/>
      <w:pPr>
        <w:spacing w:line="240" w:lineRule="auto"/>
        <w:ind w:left="2160" w:hanging="180"/>
      </w:pPr>
      <w:rPr>
        <w:rFonts w:ascii="Times New Roman" w:hAnsi="Times New Roman"/>
      </w:rPr>
    </w:lvl>
    <w:lvl w:ilvl="3" w:tplc="041F000F">
      <w:start w:val="1"/>
      <w:numFmt w:val="decimal"/>
      <w:lvlText w:val="%4."/>
      <w:lvlJc w:val="left"/>
      <w:pPr>
        <w:spacing w:line="240" w:lineRule="auto"/>
        <w:ind w:left="2880" w:hanging="360"/>
      </w:pPr>
      <w:rPr>
        <w:rFonts w:ascii="Times New Roman" w:hAnsi="Times New Roman"/>
      </w:rPr>
    </w:lvl>
    <w:lvl w:ilvl="4" w:tplc="041F0019">
      <w:start w:val="1"/>
      <w:numFmt w:val="lowerLetter"/>
      <w:lvlText w:val="%5."/>
      <w:lvlJc w:val="left"/>
      <w:pPr>
        <w:spacing w:line="240" w:lineRule="auto"/>
        <w:ind w:left="3600" w:hanging="360"/>
      </w:pPr>
      <w:rPr>
        <w:rFonts w:ascii="Times New Roman" w:hAnsi="Times New Roman"/>
      </w:rPr>
    </w:lvl>
    <w:lvl w:ilvl="5" w:tplc="041F001B">
      <w:start w:val="1"/>
      <w:numFmt w:val="lowerRoman"/>
      <w:lvlText w:val="%6."/>
      <w:lvlJc w:val="right"/>
      <w:pPr>
        <w:spacing w:line="240" w:lineRule="auto"/>
        <w:ind w:left="4320" w:hanging="180"/>
      </w:pPr>
      <w:rPr>
        <w:rFonts w:ascii="Times New Roman" w:hAnsi="Times New Roman"/>
      </w:rPr>
    </w:lvl>
    <w:lvl w:ilvl="6" w:tplc="041F000F">
      <w:start w:val="1"/>
      <w:numFmt w:val="decimal"/>
      <w:lvlText w:val="%7."/>
      <w:lvlJc w:val="left"/>
      <w:pPr>
        <w:spacing w:line="240" w:lineRule="auto"/>
        <w:ind w:left="5040" w:hanging="360"/>
      </w:pPr>
      <w:rPr>
        <w:rFonts w:ascii="Times New Roman" w:hAnsi="Times New Roman"/>
      </w:rPr>
    </w:lvl>
    <w:lvl w:ilvl="7" w:tplc="041F0019">
      <w:start w:val="1"/>
      <w:numFmt w:val="lowerLetter"/>
      <w:lvlText w:val="%8."/>
      <w:lvlJc w:val="left"/>
      <w:pPr>
        <w:spacing w:line="240" w:lineRule="auto"/>
        <w:ind w:left="5760" w:hanging="360"/>
      </w:pPr>
      <w:rPr>
        <w:rFonts w:ascii="Times New Roman" w:hAnsi="Times New Roman"/>
      </w:rPr>
    </w:lvl>
    <w:lvl w:ilvl="8" w:tplc="041F001B">
      <w:start w:val="1"/>
      <w:numFmt w:val="lowerRoman"/>
      <w:lvlText w:val="%9."/>
      <w:lvlJc w:val="right"/>
      <w:pPr>
        <w:spacing w:line="240" w:lineRule="auto"/>
        <w:ind w:left="6480" w:hanging="180"/>
      </w:pPr>
      <w:rPr>
        <w:rFonts w:ascii="Times New Roman" w:hAnsi="Times New Roman"/>
      </w:rPr>
    </w:lvl>
  </w:abstractNum>
  <w:abstractNum w:abstractNumId="2" w15:restartNumberingAfterBreak="0">
    <w:nsid w:val="00000003"/>
    <w:multiLevelType w:val="multilevel"/>
    <w:tmpl w:val="2AF68A1A"/>
    <w:lvl w:ilvl="0">
      <w:start w:val="4"/>
      <w:numFmt w:val="decimal"/>
      <w:lvlText w:val="%1"/>
      <w:lvlJc w:val="left"/>
      <w:pPr>
        <w:spacing w:line="240" w:lineRule="auto"/>
        <w:ind w:left="360" w:hanging="360"/>
      </w:pPr>
      <w:rPr>
        <w:rFonts w:ascii="Times New Roman" w:hAnsi="Times New Roman"/>
      </w:rPr>
    </w:lvl>
    <w:lvl w:ilvl="1">
      <w:start w:val="1"/>
      <w:numFmt w:val="decimal"/>
      <w:lvlText w:val="%1.%2"/>
      <w:lvlJc w:val="left"/>
      <w:pPr>
        <w:spacing w:line="240" w:lineRule="auto"/>
        <w:ind w:left="644" w:hanging="360"/>
      </w:pPr>
      <w:rPr>
        <w:rFonts w:ascii="Times New Roman" w:hAnsi="Times New Roman"/>
        <w:b/>
        <w:sz w:val="24"/>
      </w:rPr>
    </w:lvl>
    <w:lvl w:ilvl="2">
      <w:start w:val="1"/>
      <w:numFmt w:val="decimal"/>
      <w:lvlText w:val="%1.%2.%3"/>
      <w:lvlJc w:val="left"/>
      <w:pPr>
        <w:spacing w:line="240" w:lineRule="auto"/>
        <w:ind w:left="720" w:hanging="720"/>
      </w:pPr>
      <w:rPr>
        <w:rFonts w:ascii="Times New Roman" w:hAnsi="Times New Roman"/>
      </w:rPr>
    </w:lvl>
    <w:lvl w:ilvl="3">
      <w:start w:val="1"/>
      <w:numFmt w:val="decimal"/>
      <w:lvlText w:val="%1.%2.%3.%4"/>
      <w:lvlJc w:val="left"/>
      <w:pPr>
        <w:spacing w:line="240" w:lineRule="auto"/>
        <w:ind w:left="720" w:hanging="720"/>
      </w:pPr>
      <w:rPr>
        <w:rFonts w:ascii="Times New Roman" w:hAnsi="Times New Roman"/>
      </w:rPr>
    </w:lvl>
    <w:lvl w:ilvl="4">
      <w:start w:val="1"/>
      <w:numFmt w:val="decimal"/>
      <w:lvlText w:val="%1.%2.%3.%4.%5"/>
      <w:lvlJc w:val="left"/>
      <w:pPr>
        <w:spacing w:line="240" w:lineRule="auto"/>
        <w:ind w:left="1080" w:hanging="1080"/>
      </w:pPr>
      <w:rPr>
        <w:rFonts w:ascii="Times New Roman" w:hAnsi="Times New Roman"/>
      </w:rPr>
    </w:lvl>
    <w:lvl w:ilvl="5">
      <w:start w:val="1"/>
      <w:numFmt w:val="decimal"/>
      <w:lvlText w:val="%1.%2.%3.%4.%5.%6"/>
      <w:lvlJc w:val="left"/>
      <w:pPr>
        <w:spacing w:line="240" w:lineRule="auto"/>
        <w:ind w:left="1080" w:hanging="1080"/>
      </w:pPr>
      <w:rPr>
        <w:rFonts w:ascii="Times New Roman" w:hAnsi="Times New Roman"/>
      </w:rPr>
    </w:lvl>
    <w:lvl w:ilvl="6">
      <w:start w:val="1"/>
      <w:numFmt w:val="decimal"/>
      <w:lvlText w:val="%1.%2.%3.%4.%5.%6.%7"/>
      <w:lvlJc w:val="left"/>
      <w:pPr>
        <w:spacing w:line="240" w:lineRule="auto"/>
        <w:ind w:left="1440" w:hanging="1440"/>
      </w:pPr>
      <w:rPr>
        <w:rFonts w:ascii="Times New Roman" w:hAnsi="Times New Roman"/>
      </w:rPr>
    </w:lvl>
    <w:lvl w:ilvl="7">
      <w:start w:val="1"/>
      <w:numFmt w:val="decimal"/>
      <w:lvlText w:val="%1.%2.%3.%4.%5.%6.%7.%8"/>
      <w:lvlJc w:val="left"/>
      <w:pPr>
        <w:spacing w:line="240" w:lineRule="auto"/>
        <w:ind w:left="1440" w:hanging="1440"/>
      </w:pPr>
      <w:rPr>
        <w:rFonts w:ascii="Times New Roman" w:hAnsi="Times New Roman"/>
      </w:rPr>
    </w:lvl>
    <w:lvl w:ilvl="8">
      <w:start w:val="1"/>
      <w:numFmt w:val="decimal"/>
      <w:lvlText w:val="%1.%2.%3.%4.%5.%6.%7.%8.%9"/>
      <w:lvlJc w:val="left"/>
      <w:pPr>
        <w:spacing w:line="240" w:lineRule="auto"/>
        <w:ind w:left="1800" w:hanging="1800"/>
      </w:pPr>
      <w:rPr>
        <w:rFonts w:ascii="Times New Roman" w:hAnsi="Times New Roman"/>
      </w:rPr>
    </w:lvl>
  </w:abstractNum>
  <w:abstractNum w:abstractNumId="3" w15:restartNumberingAfterBreak="0">
    <w:nsid w:val="00000004"/>
    <w:multiLevelType w:val="hybridMultilevel"/>
    <w:tmpl w:val="B28AFD82"/>
    <w:lvl w:ilvl="0" w:tplc="041F0001">
      <w:start w:val="1"/>
      <w:numFmt w:val="bullet"/>
      <w:lvlText w:val=""/>
      <w:lvlJc w:val="left"/>
      <w:pPr>
        <w:spacing w:line="240" w:lineRule="auto"/>
        <w:ind w:left="720" w:hanging="360"/>
      </w:pPr>
      <w:rPr>
        <w:rFonts w:ascii="Symbol" w:hAnsi="Symbol"/>
      </w:rPr>
    </w:lvl>
    <w:lvl w:ilvl="1" w:tplc="041F0003">
      <w:start w:val="1"/>
      <w:numFmt w:val="bullet"/>
      <w:lvlText w:val="o"/>
      <w:lvlJc w:val="left"/>
      <w:pPr>
        <w:spacing w:line="240" w:lineRule="auto"/>
        <w:ind w:left="1440" w:hanging="360"/>
      </w:pPr>
      <w:rPr>
        <w:rFonts w:ascii="Courier New" w:hAnsi="Courier New"/>
      </w:rPr>
    </w:lvl>
    <w:lvl w:ilvl="2" w:tplc="041F0005">
      <w:start w:val="1"/>
      <w:numFmt w:val="bullet"/>
      <w:lvlText w:val=""/>
      <w:lvlJc w:val="left"/>
      <w:pPr>
        <w:spacing w:line="240" w:lineRule="auto"/>
        <w:ind w:left="2160" w:hanging="360"/>
      </w:pPr>
      <w:rPr>
        <w:rFonts w:ascii="Wingdings" w:hAnsi="Wingdings"/>
      </w:rPr>
    </w:lvl>
    <w:lvl w:ilvl="3" w:tplc="041F0001">
      <w:start w:val="1"/>
      <w:numFmt w:val="bullet"/>
      <w:lvlText w:val=""/>
      <w:lvlJc w:val="left"/>
      <w:pPr>
        <w:spacing w:line="240" w:lineRule="auto"/>
        <w:ind w:left="2880" w:hanging="360"/>
      </w:pPr>
      <w:rPr>
        <w:rFonts w:ascii="Symbol" w:hAnsi="Symbol"/>
      </w:rPr>
    </w:lvl>
    <w:lvl w:ilvl="4" w:tplc="041F0003">
      <w:start w:val="1"/>
      <w:numFmt w:val="bullet"/>
      <w:lvlText w:val="o"/>
      <w:lvlJc w:val="left"/>
      <w:pPr>
        <w:spacing w:line="240" w:lineRule="auto"/>
        <w:ind w:left="3600" w:hanging="360"/>
      </w:pPr>
      <w:rPr>
        <w:rFonts w:ascii="Courier New" w:hAnsi="Courier New"/>
      </w:rPr>
    </w:lvl>
    <w:lvl w:ilvl="5" w:tplc="041F0005">
      <w:start w:val="1"/>
      <w:numFmt w:val="bullet"/>
      <w:lvlText w:val=""/>
      <w:lvlJc w:val="left"/>
      <w:pPr>
        <w:spacing w:line="240" w:lineRule="auto"/>
        <w:ind w:left="4320" w:hanging="360"/>
      </w:pPr>
      <w:rPr>
        <w:rFonts w:ascii="Wingdings" w:hAnsi="Wingdings"/>
      </w:rPr>
    </w:lvl>
    <w:lvl w:ilvl="6" w:tplc="041F0001">
      <w:start w:val="1"/>
      <w:numFmt w:val="bullet"/>
      <w:lvlText w:val=""/>
      <w:lvlJc w:val="left"/>
      <w:pPr>
        <w:spacing w:line="240" w:lineRule="auto"/>
        <w:ind w:left="5040" w:hanging="360"/>
      </w:pPr>
      <w:rPr>
        <w:rFonts w:ascii="Symbol" w:hAnsi="Symbol"/>
      </w:rPr>
    </w:lvl>
    <w:lvl w:ilvl="7" w:tplc="041F0003">
      <w:start w:val="1"/>
      <w:numFmt w:val="bullet"/>
      <w:lvlText w:val="o"/>
      <w:lvlJc w:val="left"/>
      <w:pPr>
        <w:spacing w:line="240" w:lineRule="auto"/>
        <w:ind w:left="5760" w:hanging="360"/>
      </w:pPr>
      <w:rPr>
        <w:rFonts w:ascii="Courier New" w:hAnsi="Courier New"/>
      </w:rPr>
    </w:lvl>
    <w:lvl w:ilvl="8" w:tplc="041F0005">
      <w:start w:val="1"/>
      <w:numFmt w:val="bullet"/>
      <w:lvlText w:val=""/>
      <w:lvlJc w:val="left"/>
      <w:pPr>
        <w:spacing w:line="240" w:lineRule="auto"/>
        <w:ind w:left="6480" w:hanging="360"/>
      </w:pPr>
      <w:rPr>
        <w:rFonts w:ascii="Wingdings" w:hAnsi="Wingdings"/>
      </w:rPr>
    </w:lvl>
  </w:abstractNum>
  <w:abstractNum w:abstractNumId="4" w15:restartNumberingAfterBreak="0">
    <w:nsid w:val="00000005"/>
    <w:multiLevelType w:val="hybridMultilevel"/>
    <w:tmpl w:val="7346E67C"/>
    <w:lvl w:ilvl="0" w:tplc="041F0001">
      <w:start w:val="1"/>
      <w:numFmt w:val="bullet"/>
      <w:lvlText w:val=""/>
      <w:lvlJc w:val="left"/>
      <w:pPr>
        <w:spacing w:line="240" w:lineRule="auto"/>
        <w:ind w:left="720" w:hanging="360"/>
      </w:pPr>
      <w:rPr>
        <w:rFonts w:ascii="Symbol" w:hAnsi="Symbol"/>
      </w:rPr>
    </w:lvl>
    <w:lvl w:ilvl="1" w:tplc="422F9090">
      <w:start w:val="1"/>
      <w:numFmt w:val="decimal"/>
      <w:lvlText w:val="%2)"/>
      <w:lvlJc w:val="left"/>
      <w:pPr>
        <w:spacing w:line="240" w:lineRule="auto"/>
        <w:ind w:left="1440" w:hanging="360"/>
      </w:pPr>
      <w:rPr>
        <w:rFonts w:ascii="Times New Roman" w:hAnsi="Times New Roman"/>
        <w:b/>
      </w:rPr>
    </w:lvl>
    <w:lvl w:ilvl="2" w:tplc="041F0005">
      <w:start w:val="1"/>
      <w:numFmt w:val="bullet"/>
      <w:lvlText w:val=""/>
      <w:lvlJc w:val="left"/>
      <w:pPr>
        <w:spacing w:line="240" w:lineRule="auto"/>
        <w:ind w:left="2160" w:hanging="360"/>
      </w:pPr>
      <w:rPr>
        <w:rFonts w:ascii="Wingdings" w:hAnsi="Wingdings"/>
      </w:rPr>
    </w:lvl>
    <w:lvl w:ilvl="3" w:tplc="0F8F64AE">
      <w:start w:val="8"/>
      <w:numFmt w:val="bullet"/>
      <w:lvlText w:val="-"/>
      <w:lvlJc w:val="left"/>
      <w:pPr>
        <w:spacing w:line="240" w:lineRule="auto"/>
        <w:ind w:left="2880" w:hanging="360"/>
      </w:pPr>
      <w:rPr>
        <w:rFonts w:ascii="Arial" w:hAnsi="Arial"/>
        <w:b/>
        <w:color w:val="000000"/>
      </w:rPr>
    </w:lvl>
    <w:lvl w:ilvl="4" w:tplc="041F0003">
      <w:start w:val="1"/>
      <w:numFmt w:val="bullet"/>
      <w:lvlText w:val="o"/>
      <w:lvlJc w:val="left"/>
      <w:pPr>
        <w:spacing w:line="240" w:lineRule="auto"/>
        <w:ind w:left="3600" w:hanging="360"/>
      </w:pPr>
      <w:rPr>
        <w:rFonts w:ascii="Courier New" w:hAnsi="Courier New"/>
      </w:rPr>
    </w:lvl>
    <w:lvl w:ilvl="5" w:tplc="041F0005">
      <w:start w:val="1"/>
      <w:numFmt w:val="bullet"/>
      <w:lvlText w:val=""/>
      <w:lvlJc w:val="left"/>
      <w:pPr>
        <w:spacing w:line="240" w:lineRule="auto"/>
        <w:ind w:left="4320" w:hanging="360"/>
      </w:pPr>
      <w:rPr>
        <w:rFonts w:ascii="Wingdings" w:hAnsi="Wingdings"/>
      </w:rPr>
    </w:lvl>
    <w:lvl w:ilvl="6" w:tplc="041F0001">
      <w:start w:val="1"/>
      <w:numFmt w:val="bullet"/>
      <w:lvlText w:val=""/>
      <w:lvlJc w:val="left"/>
      <w:pPr>
        <w:spacing w:line="240" w:lineRule="auto"/>
        <w:ind w:left="5040" w:hanging="360"/>
      </w:pPr>
      <w:rPr>
        <w:rFonts w:ascii="Symbol" w:hAnsi="Symbol"/>
      </w:rPr>
    </w:lvl>
    <w:lvl w:ilvl="7" w:tplc="041F0003">
      <w:start w:val="1"/>
      <w:numFmt w:val="bullet"/>
      <w:lvlText w:val="o"/>
      <w:lvlJc w:val="left"/>
      <w:pPr>
        <w:spacing w:line="240" w:lineRule="auto"/>
        <w:ind w:left="5760" w:hanging="360"/>
      </w:pPr>
      <w:rPr>
        <w:rFonts w:ascii="Courier New" w:hAnsi="Courier New"/>
      </w:rPr>
    </w:lvl>
    <w:lvl w:ilvl="8" w:tplc="041F0005">
      <w:start w:val="1"/>
      <w:numFmt w:val="bullet"/>
      <w:lvlText w:val=""/>
      <w:lvlJc w:val="left"/>
      <w:pPr>
        <w:spacing w:line="240" w:lineRule="auto"/>
        <w:ind w:left="6480" w:hanging="360"/>
      </w:pPr>
      <w:rPr>
        <w:rFonts w:ascii="Wingdings" w:hAnsi="Wingdings"/>
      </w:rPr>
    </w:lvl>
  </w:abstractNum>
  <w:abstractNum w:abstractNumId="5" w15:restartNumberingAfterBreak="0">
    <w:nsid w:val="27B04CE5"/>
    <w:multiLevelType w:val="multilevel"/>
    <w:tmpl w:val="42565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177E17"/>
    <w:multiLevelType w:val="multilevel"/>
    <w:tmpl w:val="07DCC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0171F5"/>
    <w:multiLevelType w:val="multilevel"/>
    <w:tmpl w:val="29C84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15736A"/>
    <w:multiLevelType w:val="multilevel"/>
    <w:tmpl w:val="E27C6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CB0ACF"/>
    <w:multiLevelType w:val="multilevel"/>
    <w:tmpl w:val="BE208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B40D9D"/>
    <w:multiLevelType w:val="multilevel"/>
    <w:tmpl w:val="BEAED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C05F78"/>
    <w:multiLevelType w:val="multilevel"/>
    <w:tmpl w:val="8E106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6E12DF"/>
    <w:multiLevelType w:val="multilevel"/>
    <w:tmpl w:val="4A809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D92F59"/>
    <w:multiLevelType w:val="multilevel"/>
    <w:tmpl w:val="44F25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10"/>
  </w:num>
  <w:num w:numId="7">
    <w:abstractNumId w:val="7"/>
  </w:num>
  <w:num w:numId="8">
    <w:abstractNumId w:val="9"/>
  </w:num>
  <w:num w:numId="9">
    <w:abstractNumId w:val="8"/>
  </w:num>
  <w:num w:numId="10">
    <w:abstractNumId w:val="13"/>
  </w:num>
  <w:num w:numId="11">
    <w:abstractNumId w:val="6"/>
  </w:num>
  <w:num w:numId="12">
    <w:abstractNumId w:val="12"/>
  </w:num>
  <w:num w:numId="13">
    <w:abstractNumId w:val="1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val="fullPage"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B73B3"/>
    <w:rsid w:val="000C206A"/>
    <w:rsid w:val="001F1DA5"/>
    <w:rsid w:val="001F3E13"/>
    <w:rsid w:val="002773EF"/>
    <w:rsid w:val="0028076A"/>
    <w:rsid w:val="002B1FAC"/>
    <w:rsid w:val="002D1FDC"/>
    <w:rsid w:val="00415158"/>
    <w:rsid w:val="00556DAB"/>
    <w:rsid w:val="005D4AF9"/>
    <w:rsid w:val="006017BC"/>
    <w:rsid w:val="00626C2F"/>
    <w:rsid w:val="0071309F"/>
    <w:rsid w:val="00732902"/>
    <w:rsid w:val="00774840"/>
    <w:rsid w:val="00795D98"/>
    <w:rsid w:val="007A4C74"/>
    <w:rsid w:val="008A02C2"/>
    <w:rsid w:val="00943670"/>
    <w:rsid w:val="009F0A11"/>
    <w:rsid w:val="00A50C3A"/>
    <w:rsid w:val="00AD64CD"/>
    <w:rsid w:val="00C247F4"/>
    <w:rsid w:val="00D7035A"/>
    <w:rsid w:val="00DC748B"/>
    <w:rsid w:val="00F3069F"/>
    <w:rsid w:val="00F553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paragraph" w:styleId="Balk2">
    <w:name w:val="heading 2"/>
    <w:basedOn w:val="Normal"/>
    <w:next w:val="Normal"/>
    <w:link w:val="Balk2Char"/>
    <w:uiPriority w:val="9"/>
    <w:semiHidden/>
    <w:unhideWhenUsed/>
    <w:qFormat/>
    <w:rsid w:val="00C247F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link w:val="Balk3Char"/>
    <w:uiPriority w:val="9"/>
    <w:qFormat/>
    <w:rsid w:val="000C206A"/>
    <w:pPr>
      <w:spacing w:before="100" w:beforeAutospacing="1" w:after="100" w:afterAutospacing="1"/>
      <w:jc w:val="left"/>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qFormat/>
    <w:pPr>
      <w:jc w:val="left"/>
    </w:pPr>
    <w:rPr>
      <w:rFonts w:ascii="Calibri" w:hAnsi="Calibri"/>
      <w:sz w:val="22"/>
      <w:szCs w:val="20"/>
    </w:rPr>
  </w:style>
  <w:style w:type="paragraph" w:customStyle="1" w:styleId="isselectedend">
    <w:name w:val="isselectedend"/>
    <w:basedOn w:val="Normal"/>
    <w:rsid w:val="000C206A"/>
    <w:pPr>
      <w:spacing w:before="100" w:beforeAutospacing="1" w:after="100" w:afterAutospacing="1"/>
      <w:jc w:val="left"/>
    </w:pPr>
  </w:style>
  <w:style w:type="paragraph" w:styleId="NormalWeb">
    <w:name w:val="Normal (Web)"/>
    <w:basedOn w:val="Normal"/>
    <w:uiPriority w:val="99"/>
    <w:unhideWhenUsed/>
    <w:rsid w:val="000C206A"/>
    <w:pPr>
      <w:spacing w:before="100" w:beforeAutospacing="1" w:after="100" w:afterAutospacing="1"/>
      <w:jc w:val="left"/>
    </w:pPr>
  </w:style>
  <w:style w:type="character" w:styleId="Gl">
    <w:name w:val="Strong"/>
    <w:basedOn w:val="VarsaylanParagrafYazTipi"/>
    <w:uiPriority w:val="22"/>
    <w:qFormat/>
    <w:rsid w:val="000C206A"/>
    <w:rPr>
      <w:b/>
      <w:bCs/>
    </w:rPr>
  </w:style>
  <w:style w:type="character" w:customStyle="1" w:styleId="Balk3Char">
    <w:name w:val="Başlık 3 Char"/>
    <w:basedOn w:val="VarsaylanParagrafYazTipi"/>
    <w:link w:val="Balk3"/>
    <w:uiPriority w:val="9"/>
    <w:rsid w:val="000C206A"/>
    <w:rPr>
      <w:rFonts w:ascii="Times New Roman" w:eastAsia="Times New Roman" w:hAnsi="Times New Roman" w:cs="Times New Roman"/>
      <w:b/>
      <w:bCs/>
      <w:sz w:val="27"/>
      <w:szCs w:val="27"/>
      <w:lang w:eastAsia="tr-TR"/>
    </w:rPr>
  </w:style>
  <w:style w:type="character" w:customStyle="1" w:styleId="Balk2Char">
    <w:name w:val="Başlık 2 Char"/>
    <w:basedOn w:val="VarsaylanParagrafYazTipi"/>
    <w:link w:val="Balk2"/>
    <w:uiPriority w:val="9"/>
    <w:semiHidden/>
    <w:rsid w:val="00C247F4"/>
    <w:rPr>
      <w:rFonts w:asciiTheme="majorHAnsi" w:eastAsiaTheme="majorEastAsia" w:hAnsiTheme="majorHAnsi" w:cstheme="majorBidi"/>
      <w:color w:val="2E74B5" w:themeColor="accent1" w:themeShade="BF"/>
      <w:sz w:val="26"/>
      <w:szCs w:val="26"/>
      <w:lang w:eastAsia="tr-TR"/>
    </w:rPr>
  </w:style>
  <w:style w:type="character" w:customStyle="1" w:styleId="text-token-text-primary">
    <w:name w:val="text-token-text-primary"/>
    <w:basedOn w:val="VarsaylanParagrafYazTipi"/>
    <w:rsid w:val="00C247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24510">
      <w:bodyDiv w:val="1"/>
      <w:marLeft w:val="0"/>
      <w:marRight w:val="0"/>
      <w:marTop w:val="0"/>
      <w:marBottom w:val="0"/>
      <w:divBdr>
        <w:top w:val="none" w:sz="0" w:space="0" w:color="auto"/>
        <w:left w:val="none" w:sz="0" w:space="0" w:color="auto"/>
        <w:bottom w:val="none" w:sz="0" w:space="0" w:color="auto"/>
        <w:right w:val="none" w:sz="0" w:space="0" w:color="auto"/>
      </w:divBdr>
    </w:div>
    <w:div w:id="366490177">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650257023">
      <w:bodyDiv w:val="1"/>
      <w:marLeft w:val="0"/>
      <w:marRight w:val="0"/>
      <w:marTop w:val="0"/>
      <w:marBottom w:val="0"/>
      <w:divBdr>
        <w:top w:val="none" w:sz="0" w:space="0" w:color="auto"/>
        <w:left w:val="none" w:sz="0" w:space="0" w:color="auto"/>
        <w:bottom w:val="none" w:sz="0" w:space="0" w:color="auto"/>
        <w:right w:val="none" w:sz="0" w:space="0" w:color="auto"/>
      </w:divBdr>
    </w:div>
    <w:div w:id="1224565042">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201433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1089</Words>
  <Characters>6209</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2022-10-28T07:03:00Z</cp:lastPrinted>
  <dcterms:created xsi:type="dcterms:W3CDTF">2026-10-27T13:23:00Z</dcterms:created>
  <dcterms:modified xsi:type="dcterms:W3CDTF">2026-10-27T13:23:00Z</dcterms:modified>
</cp:coreProperties>
</file>